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59718" w14:textId="77777777" w:rsidR="00C35BD2" w:rsidRDefault="00C35BD2" w:rsidP="00684A8C">
      <w:pPr>
        <w:jc w:val="center"/>
        <w:rPr>
          <w:rFonts w:ascii="Calibri" w:hAnsi="Calibri"/>
          <w:b/>
          <w:sz w:val="28"/>
          <w:szCs w:val="28"/>
        </w:rPr>
      </w:pPr>
    </w:p>
    <w:p w14:paraId="5E341B8B" w14:textId="77777777" w:rsidR="006A7745" w:rsidRDefault="006A7745" w:rsidP="006A7745">
      <w:pPr>
        <w:jc w:val="center"/>
        <w:rPr>
          <w:noProof/>
          <w:lang w:eastAsia="en-GB"/>
        </w:rPr>
      </w:pPr>
      <w:r>
        <w:rPr>
          <w:noProof/>
        </w:rPr>
        <w:drawing>
          <wp:inline distT="0" distB="0" distL="0" distR="0" wp14:anchorId="582BEECE" wp14:editId="36222963">
            <wp:extent cx="692785" cy="6896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2785" cy="689610"/>
                    </a:xfrm>
                    <a:prstGeom prst="rect">
                      <a:avLst/>
                    </a:prstGeom>
                    <a:noFill/>
                    <a:ln>
                      <a:noFill/>
                    </a:ln>
                  </pic:spPr>
                </pic:pic>
              </a:graphicData>
            </a:graphic>
          </wp:inline>
        </w:drawing>
      </w:r>
    </w:p>
    <w:p w14:paraId="27A25DAB" w14:textId="24C086E7" w:rsidR="00C35BD2" w:rsidRPr="0005555F" w:rsidRDefault="00684A8C" w:rsidP="006A7745">
      <w:pPr>
        <w:jc w:val="center"/>
        <w:rPr>
          <w:rFonts w:cstheme="minorHAnsi"/>
          <w:b/>
        </w:rPr>
      </w:pPr>
      <w:r w:rsidRPr="0005555F">
        <w:rPr>
          <w:rFonts w:cstheme="minorHAnsi"/>
          <w:b/>
        </w:rPr>
        <w:t>THE OLD CROYDONIANS' ASSOCIATIO</w:t>
      </w:r>
      <w:r w:rsidR="002438F9" w:rsidRPr="0005555F">
        <w:rPr>
          <w:rFonts w:cstheme="minorHAnsi"/>
          <w:b/>
        </w:rPr>
        <w:t>N</w:t>
      </w:r>
    </w:p>
    <w:p w14:paraId="1AF03CF8" w14:textId="7C94CE30" w:rsidR="00C35BD2" w:rsidRPr="0005555F" w:rsidRDefault="0066241A" w:rsidP="006A7745">
      <w:pPr>
        <w:jc w:val="center"/>
        <w:rPr>
          <w:rFonts w:cstheme="minorHAnsi"/>
          <w:b/>
        </w:rPr>
      </w:pPr>
      <w:r w:rsidRPr="0005555F">
        <w:rPr>
          <w:rFonts w:cstheme="minorHAnsi"/>
          <w:b/>
        </w:rPr>
        <w:t xml:space="preserve">MINUTES OF THE </w:t>
      </w:r>
      <w:r w:rsidR="00FF4C43" w:rsidRPr="0005555F">
        <w:rPr>
          <w:rFonts w:cstheme="minorHAnsi"/>
          <w:b/>
        </w:rPr>
        <w:t>ANNUAL GENERAL MEETING 201</w:t>
      </w:r>
      <w:r w:rsidR="006A7745" w:rsidRPr="0005555F">
        <w:rPr>
          <w:rFonts w:cstheme="minorHAnsi"/>
          <w:b/>
        </w:rPr>
        <w:t>9</w:t>
      </w:r>
    </w:p>
    <w:p w14:paraId="2B71A6C5" w14:textId="05259CB7" w:rsidR="003F025E" w:rsidRPr="0005555F" w:rsidRDefault="0066241A" w:rsidP="0005749D">
      <w:pPr>
        <w:jc w:val="center"/>
        <w:rPr>
          <w:rFonts w:cstheme="minorHAnsi"/>
          <w:b/>
        </w:rPr>
      </w:pPr>
      <w:r w:rsidRPr="0005555F">
        <w:rPr>
          <w:rFonts w:cstheme="minorHAnsi"/>
          <w:b/>
        </w:rPr>
        <w:t xml:space="preserve">Held on </w:t>
      </w:r>
      <w:r w:rsidR="00FF4C43" w:rsidRPr="0005555F">
        <w:rPr>
          <w:rFonts w:cstheme="minorHAnsi"/>
          <w:b/>
        </w:rPr>
        <w:t>Saturday, 2</w:t>
      </w:r>
      <w:r w:rsidR="006A7745" w:rsidRPr="0005555F">
        <w:rPr>
          <w:rFonts w:cstheme="minorHAnsi"/>
          <w:b/>
        </w:rPr>
        <w:t>0</w:t>
      </w:r>
      <w:r w:rsidR="00FF4C43" w:rsidRPr="0005555F">
        <w:rPr>
          <w:rFonts w:cstheme="minorHAnsi"/>
          <w:b/>
        </w:rPr>
        <w:t>th July, 201</w:t>
      </w:r>
      <w:r w:rsidR="00C3434B" w:rsidRPr="0005555F">
        <w:rPr>
          <w:rFonts w:cstheme="minorHAnsi"/>
          <w:b/>
        </w:rPr>
        <w:t>9</w:t>
      </w:r>
      <w:r w:rsidR="00FF4C43" w:rsidRPr="0005555F">
        <w:rPr>
          <w:rFonts w:cstheme="minorHAnsi"/>
          <w:b/>
        </w:rPr>
        <w:t>:</w:t>
      </w:r>
      <w:r w:rsidR="00393FB4" w:rsidRPr="0005555F">
        <w:rPr>
          <w:rFonts w:cstheme="minorHAnsi"/>
          <w:b/>
        </w:rPr>
        <w:t xml:space="preserve"> </w:t>
      </w:r>
      <w:r w:rsidR="00FF4C43" w:rsidRPr="0005555F">
        <w:rPr>
          <w:rFonts w:cstheme="minorHAnsi"/>
          <w:b/>
        </w:rPr>
        <w:t xml:space="preserve"> </w:t>
      </w:r>
      <w:r w:rsidRPr="0005555F">
        <w:rPr>
          <w:rFonts w:cstheme="minorHAnsi"/>
          <w:b/>
        </w:rPr>
        <w:t>3.00pm</w:t>
      </w:r>
      <w:r w:rsidR="00D022DC" w:rsidRPr="0005555F">
        <w:rPr>
          <w:rFonts w:cstheme="minorHAnsi"/>
          <w:b/>
        </w:rPr>
        <w:t xml:space="preserve"> at T</w:t>
      </w:r>
      <w:r w:rsidR="003C0E68" w:rsidRPr="0005555F">
        <w:rPr>
          <w:rFonts w:cstheme="minorHAnsi"/>
          <w:b/>
        </w:rPr>
        <w:t>he BRIT School, The Crescent, Croydon</w:t>
      </w:r>
    </w:p>
    <w:p w14:paraId="6B921EB5" w14:textId="05ED41BF" w:rsidR="00C3434B" w:rsidRPr="0005555F" w:rsidRDefault="00684A8C" w:rsidP="0066241A">
      <w:pPr>
        <w:spacing w:after="0" w:line="360" w:lineRule="auto"/>
        <w:rPr>
          <w:rFonts w:cstheme="minorHAnsi"/>
          <w:b/>
          <w:bCs/>
        </w:rPr>
      </w:pPr>
      <w:r w:rsidRPr="0005555F">
        <w:rPr>
          <w:rFonts w:cstheme="minorHAnsi"/>
          <w:b/>
          <w:bCs/>
        </w:rPr>
        <w:t xml:space="preserve">1. </w:t>
      </w:r>
      <w:r w:rsidR="00C3434B" w:rsidRPr="0005555F">
        <w:rPr>
          <w:rFonts w:cstheme="minorHAnsi"/>
          <w:b/>
          <w:bCs/>
        </w:rPr>
        <w:t>RIPs and Apologies for Absence</w:t>
      </w:r>
    </w:p>
    <w:p w14:paraId="238EA154" w14:textId="5FB10475" w:rsidR="0066241A" w:rsidRPr="0005555F" w:rsidRDefault="0066241A" w:rsidP="00C3434B">
      <w:pPr>
        <w:spacing w:after="0" w:line="240" w:lineRule="auto"/>
        <w:rPr>
          <w:rFonts w:cstheme="minorHAnsi"/>
          <w:bCs/>
        </w:rPr>
      </w:pPr>
      <w:r w:rsidRPr="0005555F">
        <w:rPr>
          <w:rFonts w:cstheme="minorHAnsi"/>
        </w:rPr>
        <w:t xml:space="preserve">(a) The Chairman welcomed those attending and invited all to stand for one minute’s silence in memory of those members and other former members of the school and staff whose death had been notified to us since the last AGM: </w:t>
      </w:r>
      <w:r w:rsidRPr="0005555F">
        <w:rPr>
          <w:rFonts w:cstheme="minorHAnsi"/>
          <w:bCs/>
          <w:color w:val="000000"/>
        </w:rPr>
        <w:t xml:space="preserve">Tom ALCROFT (Staff 1957-87), </w:t>
      </w:r>
      <w:r w:rsidRPr="0005555F">
        <w:rPr>
          <w:rFonts w:eastAsia="Times New Roman" w:cstheme="minorHAnsi"/>
          <w:bCs/>
        </w:rPr>
        <w:t xml:space="preserve">Michael CRISP 1960-67, </w:t>
      </w:r>
      <w:r w:rsidRPr="0005555F">
        <w:rPr>
          <w:rFonts w:cstheme="minorHAnsi"/>
          <w:bCs/>
        </w:rPr>
        <w:t xml:space="preserve">Derek CROKER 1940-45, </w:t>
      </w:r>
      <w:r w:rsidRPr="0005555F">
        <w:rPr>
          <w:rFonts w:cstheme="minorHAnsi"/>
          <w:bCs/>
          <w:lang w:val="en-US"/>
        </w:rPr>
        <w:t xml:space="preserve">David ENDACOTT  1942-46; </w:t>
      </w:r>
      <w:r w:rsidRPr="0005555F">
        <w:rPr>
          <w:rFonts w:cstheme="minorHAnsi"/>
          <w:bCs/>
        </w:rPr>
        <w:t xml:space="preserve">Robert FITSAL 1941-47, </w:t>
      </w:r>
      <w:r w:rsidRPr="0005555F">
        <w:rPr>
          <w:rFonts w:cstheme="minorHAnsi"/>
          <w:bCs/>
          <w:lang w:val="en-US"/>
        </w:rPr>
        <w:t xml:space="preserve">Margaret FREEMAN (Staff </w:t>
      </w:r>
      <w:r w:rsidRPr="0005555F">
        <w:rPr>
          <w:rFonts w:cstheme="minorHAnsi"/>
          <w:bCs/>
        </w:rPr>
        <w:t>1954-1988);,</w:t>
      </w:r>
      <w:r w:rsidRPr="0005555F">
        <w:rPr>
          <w:rFonts w:cstheme="minorHAnsi"/>
          <w:bCs/>
          <w:lang w:val="en-US"/>
        </w:rPr>
        <w:t>Janice KAY </w:t>
      </w:r>
      <w:r w:rsidRPr="0005555F">
        <w:rPr>
          <w:rFonts w:eastAsia="Times New Roman" w:cstheme="minorHAnsi"/>
          <w:bCs/>
        </w:rPr>
        <w:t>née Willett</w:t>
      </w:r>
      <w:r w:rsidRPr="0005555F">
        <w:rPr>
          <w:rFonts w:cstheme="minorHAnsi"/>
          <w:bCs/>
          <w:lang w:val="en-US"/>
        </w:rPr>
        <w:t xml:space="preserve"> 1943-49;,</w:t>
      </w:r>
      <w:r w:rsidRPr="0005555F">
        <w:rPr>
          <w:rFonts w:eastAsia="Times New Roman" w:cstheme="minorHAnsi"/>
          <w:bCs/>
        </w:rPr>
        <w:t xml:space="preserve">Alasdair MANSFIELD 1960-67, </w:t>
      </w:r>
      <w:r w:rsidRPr="0005555F">
        <w:rPr>
          <w:rFonts w:cstheme="minorHAnsi"/>
          <w:bCs/>
        </w:rPr>
        <w:t xml:space="preserve">Alec NEW 1941-46, </w:t>
      </w:r>
      <w:r w:rsidRPr="0005555F">
        <w:rPr>
          <w:rFonts w:cstheme="minorHAnsi"/>
          <w:bCs/>
          <w:color w:val="000000"/>
        </w:rPr>
        <w:t xml:space="preserve">Sue RAMSDALE née Baines (1955-60), </w:t>
      </w:r>
      <w:r w:rsidRPr="0005555F">
        <w:rPr>
          <w:rFonts w:eastAsia="Times New Roman" w:cstheme="minorHAnsi"/>
          <w:bCs/>
        </w:rPr>
        <w:t xml:space="preserve">Oliver James Richard ("Dick") BISSET 1933-40(?), Peter A SMITH </w:t>
      </w:r>
      <w:r w:rsidR="00C3434B" w:rsidRPr="0005555F">
        <w:rPr>
          <w:rFonts w:eastAsia="Times New Roman" w:cstheme="minorHAnsi"/>
          <w:bCs/>
        </w:rPr>
        <w:t>1969-(?)</w:t>
      </w:r>
      <w:r w:rsidRPr="0005555F">
        <w:rPr>
          <w:rFonts w:eastAsia="Times New Roman" w:cstheme="minorHAnsi"/>
          <w:bCs/>
        </w:rPr>
        <w:t xml:space="preserve">, </w:t>
      </w:r>
      <w:r w:rsidRPr="0005555F">
        <w:rPr>
          <w:rFonts w:cstheme="minorHAnsi"/>
          <w:bCs/>
        </w:rPr>
        <w:t xml:space="preserve">Helen SPRATLEY </w:t>
      </w:r>
      <w:r w:rsidRPr="0005555F">
        <w:rPr>
          <w:rFonts w:eastAsia="Times New Roman" w:cstheme="minorHAnsi"/>
          <w:bCs/>
        </w:rPr>
        <w:t>née Gostling</w:t>
      </w:r>
      <w:r w:rsidRPr="0005555F">
        <w:rPr>
          <w:rFonts w:cstheme="minorHAnsi"/>
          <w:bCs/>
        </w:rPr>
        <w:t xml:space="preserve"> 1936-44, </w:t>
      </w:r>
      <w:r w:rsidRPr="0005555F">
        <w:rPr>
          <w:rFonts w:cstheme="minorHAnsi"/>
          <w:bCs/>
          <w:lang w:val="en-US"/>
        </w:rPr>
        <w:t>Heather VICKERY </w:t>
      </w:r>
      <w:r w:rsidRPr="0005555F">
        <w:rPr>
          <w:rFonts w:eastAsia="Times New Roman" w:cstheme="minorHAnsi"/>
          <w:bCs/>
        </w:rPr>
        <w:t>née Stockley</w:t>
      </w:r>
      <w:r w:rsidRPr="0005555F">
        <w:rPr>
          <w:rFonts w:cstheme="minorHAnsi"/>
          <w:bCs/>
          <w:lang w:val="en-US"/>
        </w:rPr>
        <w:t xml:space="preserve"> 1940-47, </w:t>
      </w:r>
      <w:r w:rsidRPr="0005555F">
        <w:rPr>
          <w:rFonts w:cstheme="minorHAnsi"/>
          <w:bCs/>
        </w:rPr>
        <w:t>John WILKINS 1951-58.</w:t>
      </w:r>
    </w:p>
    <w:p w14:paraId="2DC68780" w14:textId="77777777" w:rsidR="00C3434B" w:rsidRPr="0005555F" w:rsidRDefault="00C3434B" w:rsidP="00C3434B">
      <w:pPr>
        <w:spacing w:after="0" w:line="240" w:lineRule="auto"/>
        <w:rPr>
          <w:rFonts w:cstheme="minorHAnsi"/>
          <w:bCs/>
        </w:rPr>
      </w:pPr>
    </w:p>
    <w:p w14:paraId="2D2102A9" w14:textId="16AE0A1C" w:rsidR="0066241A" w:rsidRPr="0005555F" w:rsidRDefault="0066241A" w:rsidP="00C3434B">
      <w:pPr>
        <w:spacing w:after="0" w:line="240" w:lineRule="auto"/>
        <w:rPr>
          <w:rFonts w:cstheme="minorHAnsi"/>
          <w:b/>
          <w:bCs/>
        </w:rPr>
      </w:pPr>
      <w:r w:rsidRPr="0005555F">
        <w:rPr>
          <w:rFonts w:cstheme="minorHAnsi"/>
          <w:bCs/>
        </w:rPr>
        <w:t xml:space="preserve">(b) The Chairman noted apologies for absence from:  George ANDRONOV, John ASHE, Les and Heather BRATT, </w:t>
      </w:r>
    </w:p>
    <w:p w14:paraId="3922B94B" w14:textId="46458901" w:rsidR="0066241A" w:rsidRPr="0005555F" w:rsidRDefault="0066241A" w:rsidP="00C3434B">
      <w:pPr>
        <w:spacing w:after="0" w:line="240" w:lineRule="auto"/>
        <w:rPr>
          <w:rFonts w:cstheme="minorHAnsi"/>
          <w:b/>
          <w:bCs/>
        </w:rPr>
      </w:pPr>
      <w:r w:rsidRPr="0005555F">
        <w:rPr>
          <w:rFonts w:cstheme="minorHAnsi"/>
          <w:bCs/>
        </w:rPr>
        <w:t xml:space="preserve">Robin CHASE, Hazel DAMIRAL née Dennis, Brian FLATMAN, </w:t>
      </w:r>
      <w:r w:rsidRPr="0005555F">
        <w:rPr>
          <w:rFonts w:eastAsia="Times New Roman" w:cstheme="minorHAnsi"/>
          <w:bCs/>
        </w:rPr>
        <w:t xml:space="preserve">Ken HARMAN, </w:t>
      </w:r>
      <w:r w:rsidRPr="0005555F">
        <w:rPr>
          <w:rFonts w:cstheme="minorHAnsi"/>
          <w:bCs/>
        </w:rPr>
        <w:t xml:space="preserve">Roger HILL, Steve PALMER, Sue PEARL née Roer, </w:t>
      </w:r>
      <w:r w:rsidRPr="0005555F">
        <w:rPr>
          <w:rFonts w:eastAsia="Times New Roman" w:cstheme="minorHAnsi"/>
          <w:bCs/>
        </w:rPr>
        <w:t xml:space="preserve">Brian SELF. Austen SHAPCOTT, Elizabeth VEASEY, </w:t>
      </w:r>
      <w:r w:rsidRPr="0005555F">
        <w:rPr>
          <w:rFonts w:cstheme="minorHAnsi"/>
          <w:bCs/>
        </w:rPr>
        <w:t>Graham WARDEN and</w:t>
      </w:r>
    </w:p>
    <w:p w14:paraId="042B3C94" w14:textId="74A5D130" w:rsidR="0066241A" w:rsidRPr="0005555F" w:rsidRDefault="0066241A" w:rsidP="00C3434B">
      <w:pPr>
        <w:spacing w:after="0" w:line="240" w:lineRule="auto"/>
        <w:rPr>
          <w:rFonts w:cstheme="minorHAnsi"/>
          <w:b/>
          <w:bCs/>
        </w:rPr>
      </w:pPr>
      <w:r w:rsidRPr="0005555F">
        <w:rPr>
          <w:rFonts w:cstheme="minorHAnsi"/>
          <w:bCs/>
        </w:rPr>
        <w:t>Gwyneth WEIR née Rose.</w:t>
      </w:r>
    </w:p>
    <w:p w14:paraId="1835B23C" w14:textId="4BA5237F" w:rsidR="00684A8C" w:rsidRPr="0005555F" w:rsidRDefault="00684A8C" w:rsidP="0066241A">
      <w:pPr>
        <w:spacing w:after="0" w:line="360" w:lineRule="auto"/>
        <w:rPr>
          <w:rFonts w:cstheme="minorHAnsi"/>
        </w:rPr>
      </w:pPr>
    </w:p>
    <w:p w14:paraId="5F0365E9" w14:textId="101C88BD" w:rsidR="00684A8C" w:rsidRPr="0005555F" w:rsidRDefault="00684A8C" w:rsidP="00C3434B">
      <w:pPr>
        <w:spacing w:after="0" w:line="240" w:lineRule="auto"/>
        <w:rPr>
          <w:rFonts w:cstheme="minorHAnsi"/>
        </w:rPr>
      </w:pPr>
      <w:r w:rsidRPr="0005555F">
        <w:rPr>
          <w:rFonts w:cstheme="minorHAnsi"/>
          <w:b/>
          <w:bCs/>
        </w:rPr>
        <w:t xml:space="preserve">2. </w:t>
      </w:r>
      <w:r w:rsidR="0066241A" w:rsidRPr="0005555F">
        <w:rPr>
          <w:rFonts w:cstheme="minorHAnsi"/>
          <w:b/>
          <w:bCs/>
        </w:rPr>
        <w:t xml:space="preserve">The </w:t>
      </w:r>
      <w:r w:rsidRPr="0005555F">
        <w:rPr>
          <w:rFonts w:cstheme="minorHAnsi"/>
          <w:b/>
          <w:bCs/>
        </w:rPr>
        <w:t xml:space="preserve">Minutes of the AGM </w:t>
      </w:r>
      <w:r w:rsidR="00691785" w:rsidRPr="0005555F">
        <w:rPr>
          <w:rFonts w:cstheme="minorHAnsi"/>
          <w:b/>
          <w:bCs/>
        </w:rPr>
        <w:t xml:space="preserve">held </w:t>
      </w:r>
      <w:r w:rsidR="00FF4C43" w:rsidRPr="0005555F">
        <w:rPr>
          <w:rFonts w:cstheme="minorHAnsi"/>
          <w:b/>
          <w:bCs/>
        </w:rPr>
        <w:t>on Saturday 2</w:t>
      </w:r>
      <w:r w:rsidR="006A7745" w:rsidRPr="0005555F">
        <w:rPr>
          <w:rFonts w:cstheme="minorHAnsi"/>
          <w:b/>
          <w:bCs/>
        </w:rPr>
        <w:t>8</w:t>
      </w:r>
      <w:r w:rsidRPr="0005555F">
        <w:rPr>
          <w:rFonts w:cstheme="minorHAnsi"/>
          <w:b/>
          <w:bCs/>
        </w:rPr>
        <w:t>th Ju</w:t>
      </w:r>
      <w:r w:rsidR="001A76C2" w:rsidRPr="0005555F">
        <w:rPr>
          <w:rFonts w:cstheme="minorHAnsi"/>
          <w:b/>
          <w:bCs/>
        </w:rPr>
        <w:t xml:space="preserve">ly </w:t>
      </w:r>
      <w:r w:rsidR="00FF4C43" w:rsidRPr="0005555F">
        <w:rPr>
          <w:rFonts w:cstheme="minorHAnsi"/>
          <w:b/>
          <w:bCs/>
        </w:rPr>
        <w:t>201</w:t>
      </w:r>
      <w:r w:rsidR="006A7745" w:rsidRPr="0005555F">
        <w:rPr>
          <w:rFonts w:cstheme="minorHAnsi"/>
          <w:b/>
          <w:bCs/>
        </w:rPr>
        <w:t>8</w:t>
      </w:r>
      <w:r w:rsidR="001A76C2" w:rsidRPr="0005555F">
        <w:rPr>
          <w:rFonts w:cstheme="minorHAnsi"/>
        </w:rPr>
        <w:t xml:space="preserve"> </w:t>
      </w:r>
      <w:r w:rsidR="0066241A" w:rsidRPr="0005555F">
        <w:rPr>
          <w:rFonts w:cstheme="minorHAnsi"/>
        </w:rPr>
        <w:t>were accepted without comment, the motion being proposed by Derek MAURI and seconded by John COOK</w:t>
      </w:r>
      <w:r w:rsidR="00E12979" w:rsidRPr="0005555F">
        <w:rPr>
          <w:rFonts w:cstheme="minorHAnsi"/>
        </w:rPr>
        <w:t xml:space="preserve"> and passed unan</w:t>
      </w:r>
      <w:r w:rsidR="00C3434B" w:rsidRPr="0005555F">
        <w:rPr>
          <w:rFonts w:cstheme="minorHAnsi"/>
        </w:rPr>
        <w:t>i</w:t>
      </w:r>
      <w:r w:rsidR="00E12979" w:rsidRPr="0005555F">
        <w:rPr>
          <w:rFonts w:cstheme="minorHAnsi"/>
        </w:rPr>
        <w:t>mously</w:t>
      </w:r>
      <w:r w:rsidR="0066241A" w:rsidRPr="0005555F">
        <w:rPr>
          <w:rFonts w:cstheme="minorHAnsi"/>
        </w:rPr>
        <w:t>.  There were no</w:t>
      </w:r>
      <w:r w:rsidR="001F35B8" w:rsidRPr="0005555F">
        <w:rPr>
          <w:rFonts w:cstheme="minorHAnsi"/>
        </w:rPr>
        <w:t xml:space="preserve"> matters a</w:t>
      </w:r>
      <w:r w:rsidRPr="0005555F">
        <w:rPr>
          <w:rFonts w:cstheme="minorHAnsi"/>
        </w:rPr>
        <w:t>rising</w:t>
      </w:r>
      <w:r w:rsidR="00C3434B" w:rsidRPr="0005555F">
        <w:rPr>
          <w:rFonts w:cstheme="minorHAnsi"/>
        </w:rPr>
        <w:t xml:space="preserve"> not covered in other Agenda items.</w:t>
      </w:r>
    </w:p>
    <w:p w14:paraId="388ECE95" w14:textId="77777777" w:rsidR="00C3434B" w:rsidRPr="0005555F" w:rsidRDefault="00C3434B" w:rsidP="00C3434B">
      <w:pPr>
        <w:spacing w:after="0" w:line="240" w:lineRule="auto"/>
        <w:rPr>
          <w:rFonts w:cstheme="minorHAnsi"/>
        </w:rPr>
      </w:pPr>
    </w:p>
    <w:p w14:paraId="0435A271" w14:textId="77777777" w:rsidR="0066241A" w:rsidRPr="0005555F" w:rsidRDefault="001F35B8" w:rsidP="006E1469">
      <w:pPr>
        <w:rPr>
          <w:rFonts w:cstheme="minorHAnsi"/>
          <w:b/>
          <w:bCs/>
        </w:rPr>
      </w:pPr>
      <w:r w:rsidRPr="0005555F">
        <w:rPr>
          <w:rFonts w:cstheme="minorHAnsi"/>
          <w:b/>
          <w:bCs/>
        </w:rPr>
        <w:t>3</w:t>
      </w:r>
      <w:r w:rsidR="00D022DC" w:rsidRPr="0005555F">
        <w:rPr>
          <w:rFonts w:cstheme="minorHAnsi"/>
          <w:b/>
          <w:bCs/>
        </w:rPr>
        <w:t xml:space="preserve">. Report from the </w:t>
      </w:r>
      <w:r w:rsidR="00FF4C43" w:rsidRPr="0005555F">
        <w:rPr>
          <w:rFonts w:cstheme="minorHAnsi"/>
          <w:b/>
          <w:bCs/>
        </w:rPr>
        <w:t>Chairman</w:t>
      </w:r>
      <w:r w:rsidR="00393FB4" w:rsidRPr="0005555F">
        <w:rPr>
          <w:rFonts w:cstheme="minorHAnsi"/>
          <w:b/>
          <w:bCs/>
        </w:rPr>
        <w:t xml:space="preserve"> &amp; Webmaster</w:t>
      </w:r>
      <w:r w:rsidR="00FF4C43" w:rsidRPr="0005555F">
        <w:rPr>
          <w:rFonts w:cstheme="minorHAnsi"/>
          <w:b/>
          <w:bCs/>
        </w:rPr>
        <w:t xml:space="preserve"> - Cortland Fransella</w:t>
      </w:r>
    </w:p>
    <w:p w14:paraId="18A57244" w14:textId="77777777" w:rsidR="0066241A" w:rsidRPr="0005555F" w:rsidRDefault="0066241A" w:rsidP="0066241A">
      <w:pPr>
        <w:spacing w:after="0" w:line="240" w:lineRule="auto"/>
        <w:rPr>
          <w:rFonts w:cstheme="minorHAnsi"/>
        </w:rPr>
      </w:pPr>
      <w:r w:rsidRPr="0005555F">
        <w:rPr>
          <w:rFonts w:cstheme="minorHAnsi"/>
        </w:rPr>
        <w:t>Chairman’s Report.</w:t>
      </w:r>
    </w:p>
    <w:p w14:paraId="1E1D4A6F" w14:textId="77777777" w:rsidR="0066241A" w:rsidRPr="0005555F" w:rsidRDefault="0066241A" w:rsidP="0066241A">
      <w:pPr>
        <w:pStyle w:val="ListParagraph"/>
        <w:numPr>
          <w:ilvl w:val="0"/>
          <w:numId w:val="6"/>
        </w:numPr>
        <w:spacing w:after="160" w:line="259" w:lineRule="auto"/>
        <w:rPr>
          <w:rFonts w:cstheme="minorHAnsi"/>
        </w:rPr>
      </w:pPr>
      <w:r w:rsidRPr="0005555F">
        <w:rPr>
          <w:rFonts w:cstheme="minorHAnsi"/>
          <w:bCs/>
        </w:rPr>
        <w:t>Another successful year of events providing opportunities for OCA members to meet and to catch up with memories of Selhurst and beyond.</w:t>
      </w:r>
    </w:p>
    <w:p w14:paraId="64BD52D9" w14:textId="77777777" w:rsidR="0066241A" w:rsidRPr="0005555F" w:rsidRDefault="0066241A" w:rsidP="0066241A">
      <w:pPr>
        <w:pStyle w:val="ListParagraph"/>
        <w:numPr>
          <w:ilvl w:val="0"/>
          <w:numId w:val="6"/>
        </w:numPr>
        <w:spacing w:after="160" w:line="259" w:lineRule="auto"/>
        <w:rPr>
          <w:rFonts w:cstheme="minorHAnsi"/>
          <w:b/>
          <w:bCs/>
        </w:rPr>
      </w:pPr>
      <w:r w:rsidRPr="0005555F">
        <w:rPr>
          <w:rFonts w:cstheme="minorHAnsi"/>
          <w:bCs/>
        </w:rPr>
        <w:t>Good relations with the BRIT School (former Girls’ School) and with the Crescent Primary School (former Boys’ School). The change of status to academy by the primary school should not affect our relationship. For the second year running we gave £200 towards gifts for primary leavers.</w:t>
      </w:r>
    </w:p>
    <w:p w14:paraId="4E203675" w14:textId="77777777" w:rsidR="0066241A" w:rsidRPr="0005555F" w:rsidRDefault="0066241A" w:rsidP="0066241A">
      <w:pPr>
        <w:pStyle w:val="ListParagraph"/>
        <w:numPr>
          <w:ilvl w:val="0"/>
          <w:numId w:val="6"/>
        </w:numPr>
        <w:spacing w:after="160" w:line="259" w:lineRule="auto"/>
        <w:rPr>
          <w:rFonts w:cstheme="minorHAnsi"/>
          <w:b/>
          <w:bCs/>
        </w:rPr>
      </w:pPr>
      <w:r w:rsidRPr="0005555F">
        <w:rPr>
          <w:rFonts w:cstheme="minorHAnsi"/>
          <w:bCs/>
        </w:rPr>
        <w:t>Another excellent edition of the magazine depends, as with all the work of the Committee, on volunteers generous with their time and talents.  We need more volunteers to lighten the load.</w:t>
      </w:r>
    </w:p>
    <w:p w14:paraId="44D6085C" w14:textId="77777777" w:rsidR="0066241A" w:rsidRPr="0005555F" w:rsidRDefault="0066241A" w:rsidP="0066241A">
      <w:pPr>
        <w:pStyle w:val="ListParagraph"/>
        <w:numPr>
          <w:ilvl w:val="0"/>
          <w:numId w:val="6"/>
        </w:numPr>
        <w:spacing w:after="160" w:line="259" w:lineRule="auto"/>
        <w:rPr>
          <w:rFonts w:cstheme="minorHAnsi"/>
          <w:b/>
          <w:bCs/>
        </w:rPr>
      </w:pPr>
      <w:r w:rsidRPr="0005555F">
        <w:rPr>
          <w:rFonts w:cstheme="minorHAnsi"/>
          <w:bCs/>
        </w:rPr>
        <w:t xml:space="preserve">We were glad to welcome two new Committee Members – Caroline Stoneman née Presnail and Sue Pearl née Roer. </w:t>
      </w:r>
    </w:p>
    <w:p w14:paraId="620B93CD" w14:textId="77777777" w:rsidR="0066241A" w:rsidRPr="0005555F" w:rsidRDefault="0066241A" w:rsidP="0066241A">
      <w:pPr>
        <w:pStyle w:val="ListParagraph"/>
        <w:numPr>
          <w:ilvl w:val="0"/>
          <w:numId w:val="6"/>
        </w:numPr>
        <w:spacing w:after="160" w:line="259" w:lineRule="auto"/>
        <w:rPr>
          <w:rFonts w:cstheme="minorHAnsi"/>
          <w:b/>
          <w:bCs/>
        </w:rPr>
      </w:pPr>
      <w:r w:rsidRPr="0005555F">
        <w:rPr>
          <w:rFonts w:cstheme="minorHAnsi"/>
          <w:bCs/>
        </w:rPr>
        <w:t>Membership and finances are holding up but it would be good if more would pay the modest £12 annual subscription.</w:t>
      </w:r>
    </w:p>
    <w:p w14:paraId="71320C44" w14:textId="3072F39A" w:rsidR="0066241A" w:rsidRPr="0005555F" w:rsidRDefault="0066241A" w:rsidP="0066241A">
      <w:pPr>
        <w:pStyle w:val="ListParagraph"/>
        <w:numPr>
          <w:ilvl w:val="0"/>
          <w:numId w:val="6"/>
        </w:numPr>
        <w:spacing w:after="160" w:line="259" w:lineRule="auto"/>
        <w:rPr>
          <w:rFonts w:cstheme="minorHAnsi"/>
          <w:b/>
          <w:bCs/>
        </w:rPr>
      </w:pPr>
      <w:r w:rsidRPr="0005555F">
        <w:rPr>
          <w:rFonts w:cstheme="minorHAnsi"/>
          <w:bCs/>
        </w:rPr>
        <w:t>Thanks to John Cook for examining our accounts.</w:t>
      </w:r>
    </w:p>
    <w:p w14:paraId="04B28F09" w14:textId="77777777" w:rsidR="0066241A" w:rsidRPr="0005555F" w:rsidRDefault="0066241A" w:rsidP="0066241A">
      <w:pPr>
        <w:rPr>
          <w:rFonts w:cstheme="minorHAnsi"/>
        </w:rPr>
      </w:pPr>
      <w:r w:rsidRPr="0005555F">
        <w:rPr>
          <w:rFonts w:cstheme="minorHAnsi"/>
        </w:rPr>
        <w:t>Webmaster’s Report.</w:t>
      </w:r>
    </w:p>
    <w:p w14:paraId="5126012B" w14:textId="77777777" w:rsidR="0066241A" w:rsidRPr="0005555F" w:rsidRDefault="0066241A" w:rsidP="0066241A">
      <w:pPr>
        <w:pStyle w:val="ListParagraph"/>
        <w:numPr>
          <w:ilvl w:val="0"/>
          <w:numId w:val="7"/>
        </w:numPr>
        <w:spacing w:after="160" w:line="259" w:lineRule="auto"/>
        <w:rPr>
          <w:rFonts w:cstheme="minorHAnsi"/>
        </w:rPr>
      </w:pPr>
      <w:r w:rsidRPr="0005555F">
        <w:rPr>
          <w:rFonts w:cstheme="minorHAnsi"/>
          <w:bCs/>
        </w:rPr>
        <w:t>The statistics below show continued high interest in the website.</w:t>
      </w:r>
    </w:p>
    <w:p w14:paraId="3A07B19A" w14:textId="77777777" w:rsidR="0066241A" w:rsidRPr="0005555F" w:rsidRDefault="0066241A" w:rsidP="0066241A">
      <w:pPr>
        <w:pStyle w:val="ListParagraph"/>
        <w:numPr>
          <w:ilvl w:val="0"/>
          <w:numId w:val="7"/>
        </w:numPr>
        <w:spacing w:after="160" w:line="259" w:lineRule="auto"/>
        <w:rPr>
          <w:rFonts w:cstheme="minorHAnsi"/>
        </w:rPr>
      </w:pPr>
      <w:r w:rsidRPr="0005555F">
        <w:rPr>
          <w:rFonts w:cstheme="minorHAnsi"/>
          <w:bCs/>
        </w:rPr>
        <w:t>A number of new contacts have come from people finding our website.</w:t>
      </w:r>
    </w:p>
    <w:p w14:paraId="543538C3" w14:textId="77777777" w:rsidR="0066241A" w:rsidRPr="0005555F" w:rsidRDefault="0066241A" w:rsidP="0066241A">
      <w:pPr>
        <w:pStyle w:val="ListParagraph"/>
        <w:numPr>
          <w:ilvl w:val="0"/>
          <w:numId w:val="7"/>
        </w:numPr>
        <w:spacing w:after="160" w:line="259" w:lineRule="auto"/>
        <w:rPr>
          <w:rFonts w:cstheme="minorHAnsi"/>
        </w:rPr>
      </w:pPr>
      <w:r w:rsidRPr="0005555F">
        <w:rPr>
          <w:rFonts w:cstheme="minorHAnsi"/>
          <w:bCs/>
        </w:rPr>
        <w:t>If you think material from the old website is missing, please contact the webmaster.</w:t>
      </w:r>
    </w:p>
    <w:p w14:paraId="18CF6630" w14:textId="77777777" w:rsidR="0066241A" w:rsidRPr="0005555F" w:rsidRDefault="0066241A" w:rsidP="0066241A">
      <w:pPr>
        <w:pStyle w:val="ListParagraph"/>
        <w:numPr>
          <w:ilvl w:val="0"/>
          <w:numId w:val="7"/>
        </w:numPr>
        <w:spacing w:after="160" w:line="259" w:lineRule="auto"/>
        <w:rPr>
          <w:rFonts w:cstheme="minorHAnsi"/>
        </w:rPr>
      </w:pPr>
      <w:r w:rsidRPr="0005555F">
        <w:rPr>
          <w:rFonts w:cstheme="minorHAnsi"/>
          <w:bCs/>
        </w:rPr>
        <w:t>New items for the website, as for the magazine, are always welcome.</w:t>
      </w:r>
    </w:p>
    <w:tbl>
      <w:tblPr>
        <w:tblW w:w="0" w:type="auto"/>
        <w:tblCellMar>
          <w:top w:w="60" w:type="dxa"/>
          <w:left w:w="60" w:type="dxa"/>
          <w:bottom w:w="60" w:type="dxa"/>
          <w:right w:w="60" w:type="dxa"/>
        </w:tblCellMar>
        <w:tblLook w:val="04A0" w:firstRow="1" w:lastRow="0" w:firstColumn="1" w:lastColumn="0" w:noHBand="0" w:noVBand="1"/>
      </w:tblPr>
      <w:tblGrid>
        <w:gridCol w:w="10466"/>
      </w:tblGrid>
      <w:tr w:rsidR="0066241A" w:rsidRPr="0005555F" w14:paraId="6005D1B4" w14:textId="77777777" w:rsidTr="00EA19D2">
        <w:tc>
          <w:tcPr>
            <w:tcW w:w="0" w:type="auto"/>
            <w:vAlign w:val="center"/>
            <w:hideMark/>
          </w:tcPr>
          <w:p w14:paraId="678FEEA4" w14:textId="77777777" w:rsidR="0066241A" w:rsidRPr="0005555F" w:rsidRDefault="0066241A" w:rsidP="0066241A">
            <w:pPr>
              <w:pStyle w:val="ListParagraph"/>
              <w:numPr>
                <w:ilvl w:val="0"/>
                <w:numId w:val="7"/>
              </w:numPr>
              <w:spacing w:after="0" w:line="240" w:lineRule="auto"/>
              <w:ind w:left="649" w:hanging="283"/>
              <w:rPr>
                <w:rFonts w:cstheme="minorHAnsi"/>
                <w:b/>
                <w:bCs/>
              </w:rPr>
            </w:pPr>
            <w:r w:rsidRPr="0005555F">
              <w:rPr>
                <w:rFonts w:cstheme="minorHAnsi"/>
                <w:bCs/>
              </w:rPr>
              <w:t>Only sustaining members paying the annual subscription have access to password-protected material on the website.</w:t>
            </w:r>
          </w:p>
          <w:p w14:paraId="17C2F40E" w14:textId="77777777" w:rsidR="0066241A" w:rsidRPr="0005555F" w:rsidRDefault="0066241A" w:rsidP="0066241A">
            <w:pPr>
              <w:pStyle w:val="ListParagraph"/>
              <w:numPr>
                <w:ilvl w:val="0"/>
                <w:numId w:val="7"/>
              </w:numPr>
              <w:spacing w:after="0" w:line="240" w:lineRule="auto"/>
              <w:ind w:left="649" w:hanging="289"/>
              <w:rPr>
                <w:rFonts w:cstheme="minorHAnsi"/>
                <w:b/>
                <w:bCs/>
              </w:rPr>
            </w:pPr>
            <w:r w:rsidRPr="0005555F">
              <w:rPr>
                <w:rFonts w:cstheme="minorHAnsi"/>
                <w:bCs/>
              </w:rPr>
              <w:t>If someone would like to assist with maintenance of the website, that would be very welcome.</w:t>
            </w:r>
          </w:p>
          <w:p w14:paraId="2D1974D6" w14:textId="77777777" w:rsidR="0066241A" w:rsidRPr="0005555F" w:rsidRDefault="0066241A" w:rsidP="00EA19D2">
            <w:pPr>
              <w:spacing w:after="0" w:line="240" w:lineRule="auto"/>
              <w:rPr>
                <w:rFonts w:eastAsia="Times New Roman" w:cstheme="minorHAnsi"/>
                <w:bCs/>
                <w:lang w:eastAsia="en-GB"/>
              </w:rPr>
            </w:pPr>
          </w:p>
          <w:p w14:paraId="226E5A45" w14:textId="77777777" w:rsidR="0005555F" w:rsidRDefault="0005555F" w:rsidP="00EA19D2">
            <w:pPr>
              <w:spacing w:after="0" w:line="240" w:lineRule="auto"/>
              <w:rPr>
                <w:rFonts w:eastAsia="Times New Roman" w:cstheme="minorHAnsi"/>
                <w:bCs/>
                <w:lang w:eastAsia="en-GB"/>
              </w:rPr>
            </w:pPr>
          </w:p>
          <w:p w14:paraId="44A3EE9D" w14:textId="63572D36" w:rsidR="0066241A" w:rsidRPr="0005555F" w:rsidRDefault="0066241A" w:rsidP="00EA19D2">
            <w:pPr>
              <w:spacing w:after="0" w:line="240" w:lineRule="auto"/>
              <w:rPr>
                <w:rFonts w:eastAsia="Times New Roman" w:cstheme="minorHAnsi"/>
                <w:b/>
                <w:color w:val="212529"/>
                <w:lang w:eastAsia="en-GB"/>
              </w:rPr>
            </w:pPr>
            <w:r w:rsidRPr="0005555F">
              <w:rPr>
                <w:rFonts w:eastAsia="Times New Roman" w:cstheme="minorHAnsi"/>
                <w:bCs/>
                <w:lang w:eastAsia="en-GB"/>
              </w:rPr>
              <w:lastRenderedPageBreak/>
              <w:t xml:space="preserve">Website Statistics:   </w:t>
            </w:r>
          </w:p>
        </w:tc>
      </w:tr>
      <w:tr w:rsidR="0066241A" w:rsidRPr="00B62EF1" w14:paraId="0233184C" w14:textId="77777777" w:rsidTr="00EA19D2">
        <w:tc>
          <w:tcPr>
            <w:tcW w:w="0" w:type="auto"/>
            <w:vAlign w:val="center"/>
            <w:hideMark/>
          </w:tcPr>
          <w:p w14:paraId="5A4AC9F8" w14:textId="77777777" w:rsidR="0066241A" w:rsidRPr="00B62EF1" w:rsidRDefault="0066241A" w:rsidP="00EA19D2">
            <w:pPr>
              <w:spacing w:after="0" w:line="240" w:lineRule="auto"/>
              <w:rPr>
                <w:rFonts w:ascii="&amp;quot" w:eastAsia="Times New Roman" w:hAnsi="&amp;quot"/>
                <w:b/>
                <w:color w:val="212529"/>
                <w:lang w:eastAsia="en-GB"/>
              </w:rPr>
            </w:pPr>
            <w:r w:rsidRPr="00B62EF1">
              <w:rPr>
                <w:rFonts w:ascii="&amp;quot" w:eastAsia="Times New Roman" w:hAnsi="&amp;quot"/>
                <w:b/>
                <w:noProof/>
                <w:color w:val="212529"/>
                <w:lang w:eastAsia="en-GB"/>
              </w:rPr>
              <w:lastRenderedPageBreak/>
              <w:drawing>
                <wp:inline distT="0" distB="0" distL="0" distR="0" wp14:anchorId="28C08B06" wp14:editId="7DA23A4B">
                  <wp:extent cx="95250" cy="114300"/>
                  <wp:effectExtent l="0" t="0" r="0" b="0"/>
                  <wp:docPr id="26" name="Picture 26" descr="http://www.theoldcroydonians.org.uk/control/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oldcroydonians.org.uk/control/images/blu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B62EF1">
              <w:rPr>
                <w:rFonts w:ascii="&amp;quot" w:eastAsia="Times New Roman" w:hAnsi="&amp;quot"/>
                <w:color w:val="212529"/>
                <w:lang w:eastAsia="en-GB"/>
              </w:rPr>
              <w:t>  Page Impressions</w:t>
            </w:r>
          </w:p>
        </w:tc>
      </w:tr>
      <w:tr w:rsidR="0066241A" w:rsidRPr="00B62EF1" w14:paraId="6132CF1D" w14:textId="77777777" w:rsidTr="00EA19D2">
        <w:tc>
          <w:tcPr>
            <w:tcW w:w="0" w:type="auto"/>
            <w:vAlign w:val="center"/>
            <w:hideMark/>
          </w:tcPr>
          <w:p w14:paraId="7D37CFFB" w14:textId="77777777" w:rsidR="0066241A" w:rsidRPr="00B62EF1" w:rsidRDefault="0066241A" w:rsidP="00EA19D2">
            <w:pPr>
              <w:spacing w:after="0" w:line="240" w:lineRule="auto"/>
              <w:rPr>
                <w:rFonts w:ascii="&amp;quot" w:eastAsia="Times New Roman" w:hAnsi="&amp;quot"/>
                <w:b/>
                <w:color w:val="212529"/>
                <w:lang w:eastAsia="en-GB"/>
              </w:rPr>
            </w:pPr>
            <w:r w:rsidRPr="00B62EF1">
              <w:rPr>
                <w:rFonts w:ascii="&amp;quot" w:eastAsia="Times New Roman" w:hAnsi="&amp;quot"/>
                <w:b/>
                <w:noProof/>
                <w:color w:val="212529"/>
                <w:lang w:eastAsia="en-GB"/>
              </w:rPr>
              <w:drawing>
                <wp:inline distT="0" distB="0" distL="0" distR="0" wp14:anchorId="53A35CA3" wp14:editId="3D25A9C3">
                  <wp:extent cx="95250" cy="114300"/>
                  <wp:effectExtent l="0" t="0" r="0" b="0"/>
                  <wp:docPr id="25" name="Picture 25" descr="http://www.theoldcroydonians.org.uk/control/images/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heoldcroydonians.org.uk/control/images/red.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B62EF1">
              <w:rPr>
                <w:rFonts w:ascii="&amp;quot" w:eastAsia="Times New Roman" w:hAnsi="&amp;quot"/>
                <w:color w:val="212529"/>
                <w:lang w:eastAsia="en-GB"/>
              </w:rPr>
              <w:t>  Referring Websites</w:t>
            </w:r>
          </w:p>
        </w:tc>
      </w:tr>
    </w:tbl>
    <w:p w14:paraId="754070E9" w14:textId="77777777" w:rsidR="0066241A" w:rsidRPr="00B62EF1" w:rsidRDefault="0066241A" w:rsidP="0066241A">
      <w:pPr>
        <w:spacing w:after="0" w:line="240" w:lineRule="auto"/>
        <w:rPr>
          <w:rFonts w:eastAsia="Times New Roman"/>
          <w:b/>
          <w:vanish/>
          <w:lang w:eastAsia="en-GB"/>
        </w:rPr>
      </w:pPr>
    </w:p>
    <w:tbl>
      <w:tblPr>
        <w:tblW w:w="10774" w:type="dxa"/>
        <w:tblInd w:w="-851" w:type="dxa"/>
        <w:shd w:val="clear" w:color="auto" w:fill="EFEFEF"/>
        <w:tblCellMar>
          <w:top w:w="60" w:type="dxa"/>
          <w:left w:w="60" w:type="dxa"/>
          <w:bottom w:w="60" w:type="dxa"/>
          <w:right w:w="60" w:type="dxa"/>
        </w:tblCellMar>
        <w:tblLook w:val="04A0" w:firstRow="1" w:lastRow="0" w:firstColumn="1" w:lastColumn="0" w:noHBand="0" w:noVBand="1"/>
      </w:tblPr>
      <w:tblGrid>
        <w:gridCol w:w="169"/>
        <w:gridCol w:w="778"/>
        <w:gridCol w:w="1143"/>
        <w:gridCol w:w="871"/>
        <w:gridCol w:w="1107"/>
        <w:gridCol w:w="1079"/>
        <w:gridCol w:w="849"/>
        <w:gridCol w:w="988"/>
        <w:gridCol w:w="717"/>
        <w:gridCol w:w="608"/>
        <w:gridCol w:w="608"/>
        <w:gridCol w:w="608"/>
        <w:gridCol w:w="1249"/>
      </w:tblGrid>
      <w:tr w:rsidR="0066241A" w:rsidRPr="00B62EF1" w14:paraId="076C76BE" w14:textId="77777777" w:rsidTr="00EA19D2">
        <w:tc>
          <w:tcPr>
            <w:tcW w:w="169" w:type="dxa"/>
            <w:shd w:val="clear" w:color="auto" w:fill="EFEFEF"/>
            <w:vAlign w:val="center"/>
            <w:hideMark/>
          </w:tcPr>
          <w:p w14:paraId="443891A1" w14:textId="77777777" w:rsidR="0066241A" w:rsidRPr="00B62EF1" w:rsidRDefault="0066241A" w:rsidP="00EA19D2">
            <w:pPr>
              <w:spacing w:after="0" w:line="240" w:lineRule="auto"/>
              <w:rPr>
                <w:rFonts w:eastAsia="Times New Roman"/>
                <w:b/>
                <w:lang w:eastAsia="en-GB"/>
              </w:rPr>
            </w:pPr>
          </w:p>
        </w:tc>
        <w:tc>
          <w:tcPr>
            <w:tcW w:w="0" w:type="auto"/>
            <w:shd w:val="clear" w:color="auto" w:fill="EFEFEF"/>
            <w:vAlign w:val="bottom"/>
            <w:hideMark/>
          </w:tcPr>
          <w:p w14:paraId="4937B869" w14:textId="77777777" w:rsidR="0066241A" w:rsidRPr="00B62EF1" w:rsidRDefault="0066241A" w:rsidP="00EA19D2">
            <w:pPr>
              <w:spacing w:after="0" w:line="240" w:lineRule="auto"/>
              <w:rPr>
                <w:rFonts w:ascii="&amp;quot" w:eastAsia="Times New Roman" w:hAnsi="&amp;quot"/>
                <w:b/>
                <w:color w:val="212529"/>
                <w:lang w:eastAsia="en-GB"/>
              </w:rPr>
            </w:pPr>
            <w:r w:rsidRPr="00B62EF1">
              <w:rPr>
                <w:rFonts w:ascii="&amp;quot" w:eastAsia="Times New Roman" w:hAnsi="&amp;quot"/>
                <w:b/>
                <w:noProof/>
                <w:color w:val="212529"/>
                <w:lang w:eastAsia="en-GB"/>
              </w:rPr>
              <w:drawing>
                <wp:inline distT="0" distB="0" distL="0" distR="0" wp14:anchorId="68EE81CB" wp14:editId="20F62E6D">
                  <wp:extent cx="95250" cy="1924050"/>
                  <wp:effectExtent l="0" t="0" r="0" b="0"/>
                  <wp:docPr id="24" name="Picture 24" descr="202(19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193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24050"/>
                          </a:xfrm>
                          <a:prstGeom prst="rect">
                            <a:avLst/>
                          </a:prstGeom>
                          <a:noFill/>
                          <a:ln>
                            <a:noFill/>
                          </a:ln>
                        </pic:spPr>
                      </pic:pic>
                    </a:graphicData>
                  </a:graphic>
                </wp:inline>
              </w:drawing>
            </w:r>
            <w:r w:rsidRPr="00B62EF1">
              <w:rPr>
                <w:rFonts w:ascii="&amp;quot" w:eastAsia="Times New Roman" w:hAnsi="&amp;quot"/>
                <w:b/>
                <w:noProof/>
                <w:color w:val="212529"/>
                <w:lang w:eastAsia="en-GB"/>
              </w:rPr>
              <w:drawing>
                <wp:inline distT="0" distB="0" distL="0" distR="0" wp14:anchorId="1F5FD1BC" wp14:editId="39FDCD5F">
                  <wp:extent cx="95250" cy="28575"/>
                  <wp:effectExtent l="0" t="0" r="0" b="9525"/>
                  <wp:docPr id="23" name="Picture 23" descr="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8575"/>
                          </a:xfrm>
                          <a:prstGeom prst="rect">
                            <a:avLst/>
                          </a:prstGeom>
                          <a:noFill/>
                          <a:ln>
                            <a:noFill/>
                          </a:ln>
                        </pic:spPr>
                      </pic:pic>
                    </a:graphicData>
                  </a:graphic>
                </wp:inline>
              </w:drawing>
            </w:r>
          </w:p>
        </w:tc>
        <w:tc>
          <w:tcPr>
            <w:tcW w:w="0" w:type="auto"/>
            <w:shd w:val="clear" w:color="auto" w:fill="EFEFEF"/>
            <w:vAlign w:val="bottom"/>
            <w:hideMark/>
          </w:tcPr>
          <w:p w14:paraId="79AA75B3" w14:textId="77777777" w:rsidR="0066241A" w:rsidRPr="00B62EF1" w:rsidRDefault="0066241A" w:rsidP="00EA19D2">
            <w:pPr>
              <w:spacing w:after="0" w:line="240" w:lineRule="auto"/>
              <w:rPr>
                <w:rFonts w:ascii="&amp;quot" w:eastAsia="Times New Roman" w:hAnsi="&amp;quot"/>
                <w:b/>
                <w:color w:val="212529"/>
                <w:lang w:eastAsia="en-GB"/>
              </w:rPr>
            </w:pPr>
            <w:r w:rsidRPr="00B62EF1">
              <w:rPr>
                <w:rFonts w:ascii="&amp;quot" w:eastAsia="Times New Roman" w:hAnsi="&amp;quot"/>
                <w:b/>
                <w:noProof/>
                <w:color w:val="212529"/>
                <w:lang w:eastAsia="en-GB"/>
              </w:rPr>
              <w:drawing>
                <wp:inline distT="0" distB="0" distL="0" distR="0" wp14:anchorId="58BC9891" wp14:editId="5635D176">
                  <wp:extent cx="95250" cy="1866900"/>
                  <wp:effectExtent l="0" t="0" r="0" b="0"/>
                  <wp:docPr id="22" name="Picture 22" descr="196(18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6(188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866900"/>
                          </a:xfrm>
                          <a:prstGeom prst="rect">
                            <a:avLst/>
                          </a:prstGeom>
                          <a:noFill/>
                          <a:ln>
                            <a:noFill/>
                          </a:ln>
                        </pic:spPr>
                      </pic:pic>
                    </a:graphicData>
                  </a:graphic>
                </wp:inline>
              </w:drawing>
            </w:r>
            <w:r w:rsidRPr="00B62EF1">
              <w:rPr>
                <w:rFonts w:ascii="&amp;quot" w:eastAsia="Times New Roman" w:hAnsi="&amp;quot"/>
                <w:b/>
                <w:noProof/>
                <w:color w:val="212529"/>
                <w:lang w:eastAsia="en-GB"/>
              </w:rPr>
              <w:drawing>
                <wp:inline distT="0" distB="0" distL="0" distR="0" wp14:anchorId="69B16D16" wp14:editId="56B2E14C">
                  <wp:extent cx="95250" cy="28575"/>
                  <wp:effectExtent l="0" t="0" r="0" b="9525"/>
                  <wp:docPr id="21" name="Picture 21" descr="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8575"/>
                          </a:xfrm>
                          <a:prstGeom prst="rect">
                            <a:avLst/>
                          </a:prstGeom>
                          <a:noFill/>
                          <a:ln>
                            <a:noFill/>
                          </a:ln>
                        </pic:spPr>
                      </pic:pic>
                    </a:graphicData>
                  </a:graphic>
                </wp:inline>
              </w:drawing>
            </w:r>
          </w:p>
        </w:tc>
        <w:tc>
          <w:tcPr>
            <w:tcW w:w="0" w:type="auto"/>
            <w:shd w:val="clear" w:color="auto" w:fill="EFEFEF"/>
            <w:vAlign w:val="bottom"/>
            <w:hideMark/>
          </w:tcPr>
          <w:p w14:paraId="1B7240E7" w14:textId="77777777" w:rsidR="0066241A" w:rsidRPr="00B62EF1" w:rsidRDefault="0066241A" w:rsidP="00EA19D2">
            <w:pPr>
              <w:spacing w:after="0" w:line="240" w:lineRule="auto"/>
              <w:rPr>
                <w:rFonts w:ascii="&amp;quot" w:eastAsia="Times New Roman" w:hAnsi="&amp;quot"/>
                <w:b/>
                <w:color w:val="212529"/>
                <w:lang w:eastAsia="en-GB"/>
              </w:rPr>
            </w:pPr>
            <w:r w:rsidRPr="00B62EF1">
              <w:rPr>
                <w:rFonts w:ascii="&amp;quot" w:eastAsia="Times New Roman" w:hAnsi="&amp;quot"/>
                <w:b/>
                <w:noProof/>
                <w:color w:val="212529"/>
                <w:lang w:eastAsia="en-GB"/>
              </w:rPr>
              <w:drawing>
                <wp:inline distT="0" distB="0" distL="0" distR="0" wp14:anchorId="277A0790" wp14:editId="0F80E8D2">
                  <wp:extent cx="95250" cy="1314450"/>
                  <wp:effectExtent l="0" t="0" r="0" b="0"/>
                  <wp:docPr id="20" name="Picture 20" descr="138(13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8(133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314450"/>
                          </a:xfrm>
                          <a:prstGeom prst="rect">
                            <a:avLst/>
                          </a:prstGeom>
                          <a:noFill/>
                          <a:ln>
                            <a:noFill/>
                          </a:ln>
                        </pic:spPr>
                      </pic:pic>
                    </a:graphicData>
                  </a:graphic>
                </wp:inline>
              </w:drawing>
            </w:r>
            <w:r w:rsidRPr="00B62EF1">
              <w:rPr>
                <w:rFonts w:ascii="&amp;quot" w:eastAsia="Times New Roman" w:hAnsi="&amp;quot"/>
                <w:b/>
                <w:noProof/>
                <w:color w:val="212529"/>
                <w:lang w:eastAsia="en-GB"/>
              </w:rPr>
              <w:drawing>
                <wp:inline distT="0" distB="0" distL="0" distR="0" wp14:anchorId="5F707B08" wp14:editId="792CCB54">
                  <wp:extent cx="95250" cy="28575"/>
                  <wp:effectExtent l="0" t="0" r="0" b="9525"/>
                  <wp:docPr id="19" name="Picture 19" descr="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8575"/>
                          </a:xfrm>
                          <a:prstGeom prst="rect">
                            <a:avLst/>
                          </a:prstGeom>
                          <a:noFill/>
                          <a:ln>
                            <a:noFill/>
                          </a:ln>
                        </pic:spPr>
                      </pic:pic>
                    </a:graphicData>
                  </a:graphic>
                </wp:inline>
              </w:drawing>
            </w:r>
          </w:p>
        </w:tc>
        <w:tc>
          <w:tcPr>
            <w:tcW w:w="0" w:type="auto"/>
            <w:shd w:val="clear" w:color="auto" w:fill="EFEFEF"/>
            <w:vAlign w:val="bottom"/>
            <w:hideMark/>
          </w:tcPr>
          <w:p w14:paraId="09308E8D" w14:textId="77777777" w:rsidR="0066241A" w:rsidRPr="00B62EF1" w:rsidRDefault="0066241A" w:rsidP="00EA19D2">
            <w:pPr>
              <w:spacing w:after="0" w:line="240" w:lineRule="auto"/>
              <w:rPr>
                <w:rFonts w:ascii="&amp;quot" w:eastAsia="Times New Roman" w:hAnsi="&amp;quot"/>
                <w:b/>
                <w:color w:val="212529"/>
                <w:lang w:eastAsia="en-GB"/>
              </w:rPr>
            </w:pPr>
            <w:r w:rsidRPr="00B62EF1">
              <w:rPr>
                <w:rFonts w:ascii="&amp;quot" w:eastAsia="Times New Roman" w:hAnsi="&amp;quot"/>
                <w:b/>
                <w:noProof/>
                <w:color w:val="212529"/>
                <w:lang w:eastAsia="en-GB"/>
              </w:rPr>
              <w:drawing>
                <wp:inline distT="0" distB="0" distL="0" distR="0" wp14:anchorId="46814529" wp14:editId="6847023F">
                  <wp:extent cx="95250" cy="1238250"/>
                  <wp:effectExtent l="0" t="0" r="0" b="0"/>
                  <wp:docPr id="18" name="Picture 18" descr="130(1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30(124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238250"/>
                          </a:xfrm>
                          <a:prstGeom prst="rect">
                            <a:avLst/>
                          </a:prstGeom>
                          <a:noFill/>
                          <a:ln>
                            <a:noFill/>
                          </a:ln>
                        </pic:spPr>
                      </pic:pic>
                    </a:graphicData>
                  </a:graphic>
                </wp:inline>
              </w:drawing>
            </w:r>
            <w:r w:rsidRPr="00B62EF1">
              <w:rPr>
                <w:rFonts w:ascii="&amp;quot" w:eastAsia="Times New Roman" w:hAnsi="&amp;quot"/>
                <w:b/>
                <w:noProof/>
                <w:color w:val="212529"/>
                <w:lang w:eastAsia="en-GB"/>
              </w:rPr>
              <w:drawing>
                <wp:inline distT="0" distB="0" distL="0" distR="0" wp14:anchorId="072E0840" wp14:editId="0BFF3F2B">
                  <wp:extent cx="95250" cy="28575"/>
                  <wp:effectExtent l="0" t="0" r="0" b="9525"/>
                  <wp:docPr id="17" name="Picture 17"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8575"/>
                          </a:xfrm>
                          <a:prstGeom prst="rect">
                            <a:avLst/>
                          </a:prstGeom>
                          <a:noFill/>
                          <a:ln>
                            <a:noFill/>
                          </a:ln>
                        </pic:spPr>
                      </pic:pic>
                    </a:graphicData>
                  </a:graphic>
                </wp:inline>
              </w:drawing>
            </w:r>
          </w:p>
        </w:tc>
        <w:tc>
          <w:tcPr>
            <w:tcW w:w="0" w:type="auto"/>
            <w:shd w:val="clear" w:color="auto" w:fill="EFEFEF"/>
            <w:vAlign w:val="bottom"/>
            <w:hideMark/>
          </w:tcPr>
          <w:p w14:paraId="26D96648" w14:textId="77777777" w:rsidR="0066241A" w:rsidRPr="00B62EF1" w:rsidRDefault="0066241A" w:rsidP="00EA19D2">
            <w:pPr>
              <w:spacing w:after="0" w:line="240" w:lineRule="auto"/>
              <w:rPr>
                <w:rFonts w:ascii="&amp;quot" w:eastAsia="Times New Roman" w:hAnsi="&amp;quot"/>
                <w:b/>
                <w:color w:val="212529"/>
                <w:lang w:eastAsia="en-GB"/>
              </w:rPr>
            </w:pPr>
            <w:r w:rsidRPr="00B62EF1">
              <w:rPr>
                <w:rFonts w:ascii="&amp;quot" w:eastAsia="Times New Roman" w:hAnsi="&amp;quot"/>
                <w:b/>
                <w:noProof/>
                <w:color w:val="212529"/>
                <w:lang w:eastAsia="en-GB"/>
              </w:rPr>
              <w:drawing>
                <wp:inline distT="0" distB="0" distL="0" distR="0" wp14:anchorId="5A2705C6" wp14:editId="26155CC4">
                  <wp:extent cx="95250" cy="1238250"/>
                  <wp:effectExtent l="0" t="0" r="0" b="0"/>
                  <wp:docPr id="16" name="Picture 16" descr="130(12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30(125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238250"/>
                          </a:xfrm>
                          <a:prstGeom prst="rect">
                            <a:avLst/>
                          </a:prstGeom>
                          <a:noFill/>
                          <a:ln>
                            <a:noFill/>
                          </a:ln>
                        </pic:spPr>
                      </pic:pic>
                    </a:graphicData>
                  </a:graphic>
                </wp:inline>
              </w:drawing>
            </w:r>
            <w:r w:rsidRPr="00B62EF1">
              <w:rPr>
                <w:rFonts w:ascii="&amp;quot" w:eastAsia="Times New Roman" w:hAnsi="&amp;quot"/>
                <w:b/>
                <w:noProof/>
                <w:color w:val="212529"/>
                <w:lang w:eastAsia="en-GB"/>
              </w:rPr>
              <w:drawing>
                <wp:inline distT="0" distB="0" distL="0" distR="0" wp14:anchorId="1C948AE5" wp14:editId="09A135CE">
                  <wp:extent cx="95250" cy="28575"/>
                  <wp:effectExtent l="0" t="0" r="0" b="9525"/>
                  <wp:docPr id="15" name="Picture 15"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8575"/>
                          </a:xfrm>
                          <a:prstGeom prst="rect">
                            <a:avLst/>
                          </a:prstGeom>
                          <a:noFill/>
                          <a:ln>
                            <a:noFill/>
                          </a:ln>
                        </pic:spPr>
                      </pic:pic>
                    </a:graphicData>
                  </a:graphic>
                </wp:inline>
              </w:drawing>
            </w:r>
          </w:p>
        </w:tc>
        <w:tc>
          <w:tcPr>
            <w:tcW w:w="0" w:type="auto"/>
            <w:shd w:val="clear" w:color="auto" w:fill="EFEFEF"/>
            <w:vAlign w:val="bottom"/>
            <w:hideMark/>
          </w:tcPr>
          <w:p w14:paraId="7D358E53" w14:textId="77777777" w:rsidR="0066241A" w:rsidRPr="00B62EF1" w:rsidRDefault="0066241A" w:rsidP="00EA19D2">
            <w:pPr>
              <w:spacing w:after="0" w:line="240" w:lineRule="auto"/>
              <w:rPr>
                <w:rFonts w:ascii="&amp;quot" w:eastAsia="Times New Roman" w:hAnsi="&amp;quot"/>
                <w:b/>
                <w:color w:val="212529"/>
                <w:lang w:eastAsia="en-GB"/>
              </w:rPr>
            </w:pPr>
            <w:r w:rsidRPr="00B62EF1">
              <w:rPr>
                <w:rFonts w:ascii="&amp;quot" w:eastAsia="Times New Roman" w:hAnsi="&amp;quot"/>
                <w:b/>
                <w:noProof/>
                <w:color w:val="212529"/>
                <w:lang w:eastAsia="en-GB"/>
              </w:rPr>
              <w:drawing>
                <wp:inline distT="0" distB="0" distL="0" distR="0" wp14:anchorId="0899E5AC" wp14:editId="130CB60D">
                  <wp:extent cx="95250" cy="1466850"/>
                  <wp:effectExtent l="0" t="0" r="0" b="0"/>
                  <wp:docPr id="14" name="Picture 14" descr="154(14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54(148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466850"/>
                          </a:xfrm>
                          <a:prstGeom prst="rect">
                            <a:avLst/>
                          </a:prstGeom>
                          <a:noFill/>
                          <a:ln>
                            <a:noFill/>
                          </a:ln>
                        </pic:spPr>
                      </pic:pic>
                    </a:graphicData>
                  </a:graphic>
                </wp:inline>
              </w:drawing>
            </w:r>
            <w:r w:rsidRPr="00B62EF1">
              <w:rPr>
                <w:rFonts w:ascii="&amp;quot" w:eastAsia="Times New Roman" w:hAnsi="&amp;quot"/>
                <w:b/>
                <w:noProof/>
                <w:color w:val="212529"/>
                <w:lang w:eastAsia="en-GB"/>
              </w:rPr>
              <w:drawing>
                <wp:inline distT="0" distB="0" distL="0" distR="0" wp14:anchorId="69B0DDE6" wp14:editId="413D9DD7">
                  <wp:extent cx="95250" cy="28575"/>
                  <wp:effectExtent l="0" t="0" r="0" b="9525"/>
                  <wp:docPr id="13" name="Picture 13" descr="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8575"/>
                          </a:xfrm>
                          <a:prstGeom prst="rect">
                            <a:avLst/>
                          </a:prstGeom>
                          <a:noFill/>
                          <a:ln>
                            <a:noFill/>
                          </a:ln>
                        </pic:spPr>
                      </pic:pic>
                    </a:graphicData>
                  </a:graphic>
                </wp:inline>
              </w:drawing>
            </w:r>
          </w:p>
        </w:tc>
        <w:tc>
          <w:tcPr>
            <w:tcW w:w="0" w:type="auto"/>
            <w:shd w:val="clear" w:color="auto" w:fill="EFEFEF"/>
            <w:vAlign w:val="bottom"/>
            <w:hideMark/>
          </w:tcPr>
          <w:p w14:paraId="0AA212DF" w14:textId="77777777" w:rsidR="0066241A" w:rsidRPr="00B62EF1" w:rsidRDefault="0066241A" w:rsidP="00EA19D2">
            <w:pPr>
              <w:spacing w:after="0" w:line="240" w:lineRule="auto"/>
              <w:rPr>
                <w:rFonts w:ascii="&amp;quot" w:eastAsia="Times New Roman" w:hAnsi="&amp;quot"/>
                <w:b/>
                <w:color w:val="212529"/>
                <w:lang w:eastAsia="en-GB"/>
              </w:rPr>
            </w:pPr>
            <w:r w:rsidRPr="00B62EF1">
              <w:rPr>
                <w:rFonts w:ascii="&amp;quot" w:eastAsia="Times New Roman" w:hAnsi="&amp;quot"/>
                <w:b/>
                <w:noProof/>
                <w:color w:val="212529"/>
                <w:lang w:eastAsia="en-GB"/>
              </w:rPr>
              <w:drawing>
                <wp:inline distT="0" distB="0" distL="0" distR="0" wp14:anchorId="73DD2069" wp14:editId="05315E26">
                  <wp:extent cx="95250" cy="1409700"/>
                  <wp:effectExtent l="0" t="0" r="0" b="0"/>
                  <wp:docPr id="12" name="Picture 12" descr="148(14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48(143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409700"/>
                          </a:xfrm>
                          <a:prstGeom prst="rect">
                            <a:avLst/>
                          </a:prstGeom>
                          <a:noFill/>
                          <a:ln>
                            <a:noFill/>
                          </a:ln>
                        </pic:spPr>
                      </pic:pic>
                    </a:graphicData>
                  </a:graphic>
                </wp:inline>
              </w:drawing>
            </w:r>
            <w:r w:rsidRPr="00B62EF1">
              <w:rPr>
                <w:rFonts w:ascii="&amp;quot" w:eastAsia="Times New Roman" w:hAnsi="&amp;quot"/>
                <w:b/>
                <w:noProof/>
                <w:color w:val="212529"/>
                <w:lang w:eastAsia="en-GB"/>
              </w:rPr>
              <w:drawing>
                <wp:inline distT="0" distB="0" distL="0" distR="0" wp14:anchorId="51F590F9" wp14:editId="54C79100">
                  <wp:extent cx="95250" cy="28575"/>
                  <wp:effectExtent l="0" t="0" r="0" b="9525"/>
                  <wp:docPr id="11" name="Picture 11" descr="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8575"/>
                          </a:xfrm>
                          <a:prstGeom prst="rect">
                            <a:avLst/>
                          </a:prstGeom>
                          <a:noFill/>
                          <a:ln>
                            <a:noFill/>
                          </a:ln>
                        </pic:spPr>
                      </pic:pic>
                    </a:graphicData>
                  </a:graphic>
                </wp:inline>
              </w:drawing>
            </w:r>
          </w:p>
        </w:tc>
        <w:tc>
          <w:tcPr>
            <w:tcW w:w="0" w:type="auto"/>
            <w:shd w:val="clear" w:color="auto" w:fill="EFEFEF"/>
            <w:vAlign w:val="bottom"/>
            <w:hideMark/>
          </w:tcPr>
          <w:p w14:paraId="06BAAD49" w14:textId="77777777" w:rsidR="0066241A" w:rsidRPr="00B62EF1" w:rsidRDefault="0066241A" w:rsidP="00EA19D2">
            <w:pPr>
              <w:spacing w:after="0" w:line="240" w:lineRule="auto"/>
              <w:rPr>
                <w:rFonts w:ascii="&amp;quot" w:eastAsia="Times New Roman" w:hAnsi="&amp;quot"/>
                <w:b/>
                <w:color w:val="212529"/>
                <w:lang w:eastAsia="en-GB"/>
              </w:rPr>
            </w:pPr>
            <w:r w:rsidRPr="00B62EF1">
              <w:rPr>
                <w:rFonts w:ascii="&amp;quot" w:eastAsia="Times New Roman" w:hAnsi="&amp;quot"/>
                <w:b/>
                <w:noProof/>
                <w:color w:val="212529"/>
                <w:lang w:eastAsia="en-GB"/>
              </w:rPr>
              <w:drawing>
                <wp:inline distT="0" distB="0" distL="0" distR="0" wp14:anchorId="07128019" wp14:editId="6BC9036A">
                  <wp:extent cx="95250" cy="1352550"/>
                  <wp:effectExtent l="0" t="0" r="0" b="0"/>
                  <wp:docPr id="10" name="Picture 10" descr="142(13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42(137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352550"/>
                          </a:xfrm>
                          <a:prstGeom prst="rect">
                            <a:avLst/>
                          </a:prstGeom>
                          <a:noFill/>
                          <a:ln>
                            <a:noFill/>
                          </a:ln>
                        </pic:spPr>
                      </pic:pic>
                    </a:graphicData>
                  </a:graphic>
                </wp:inline>
              </w:drawing>
            </w:r>
            <w:r w:rsidRPr="00B62EF1">
              <w:rPr>
                <w:rFonts w:ascii="&amp;quot" w:eastAsia="Times New Roman" w:hAnsi="&amp;quot"/>
                <w:b/>
                <w:noProof/>
                <w:color w:val="212529"/>
                <w:lang w:eastAsia="en-GB"/>
              </w:rPr>
              <w:drawing>
                <wp:inline distT="0" distB="0" distL="0" distR="0" wp14:anchorId="1994EC87" wp14:editId="0142A3A1">
                  <wp:extent cx="95250" cy="28575"/>
                  <wp:effectExtent l="0" t="0" r="0" b="9525"/>
                  <wp:docPr id="9" name="Picture 9"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8575"/>
                          </a:xfrm>
                          <a:prstGeom prst="rect">
                            <a:avLst/>
                          </a:prstGeom>
                          <a:noFill/>
                          <a:ln>
                            <a:noFill/>
                          </a:ln>
                        </pic:spPr>
                      </pic:pic>
                    </a:graphicData>
                  </a:graphic>
                </wp:inline>
              </w:drawing>
            </w:r>
          </w:p>
        </w:tc>
        <w:tc>
          <w:tcPr>
            <w:tcW w:w="0" w:type="auto"/>
            <w:shd w:val="clear" w:color="auto" w:fill="EFEFEF"/>
            <w:vAlign w:val="bottom"/>
            <w:hideMark/>
          </w:tcPr>
          <w:p w14:paraId="42968CCE" w14:textId="77777777" w:rsidR="0066241A" w:rsidRPr="00B62EF1" w:rsidRDefault="0066241A" w:rsidP="00EA19D2">
            <w:pPr>
              <w:spacing w:after="0" w:line="240" w:lineRule="auto"/>
              <w:rPr>
                <w:rFonts w:ascii="&amp;quot" w:eastAsia="Times New Roman" w:hAnsi="&amp;quot"/>
                <w:b/>
                <w:color w:val="212529"/>
                <w:lang w:eastAsia="en-GB"/>
              </w:rPr>
            </w:pPr>
            <w:r w:rsidRPr="00B62EF1">
              <w:rPr>
                <w:rFonts w:ascii="&amp;quot" w:eastAsia="Times New Roman" w:hAnsi="&amp;quot"/>
                <w:b/>
                <w:noProof/>
                <w:color w:val="212529"/>
                <w:lang w:eastAsia="en-GB"/>
              </w:rPr>
              <w:drawing>
                <wp:inline distT="0" distB="0" distL="0" distR="0" wp14:anchorId="748C0DE2" wp14:editId="3BFD925C">
                  <wp:extent cx="95250" cy="1504950"/>
                  <wp:effectExtent l="0" t="0" r="0" b="0"/>
                  <wp:docPr id="8" name="Picture 8" descr="158(15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58(152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504950"/>
                          </a:xfrm>
                          <a:prstGeom prst="rect">
                            <a:avLst/>
                          </a:prstGeom>
                          <a:noFill/>
                          <a:ln>
                            <a:noFill/>
                          </a:ln>
                        </pic:spPr>
                      </pic:pic>
                    </a:graphicData>
                  </a:graphic>
                </wp:inline>
              </w:drawing>
            </w:r>
            <w:r w:rsidRPr="00B62EF1">
              <w:rPr>
                <w:rFonts w:ascii="&amp;quot" w:eastAsia="Times New Roman" w:hAnsi="&amp;quot"/>
                <w:b/>
                <w:noProof/>
                <w:color w:val="212529"/>
                <w:lang w:eastAsia="en-GB"/>
              </w:rPr>
              <w:drawing>
                <wp:inline distT="0" distB="0" distL="0" distR="0" wp14:anchorId="09E4B129" wp14:editId="256D2E4A">
                  <wp:extent cx="95250" cy="28575"/>
                  <wp:effectExtent l="0" t="0" r="0" b="9525"/>
                  <wp:docPr id="7" name="Picture 7"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8575"/>
                          </a:xfrm>
                          <a:prstGeom prst="rect">
                            <a:avLst/>
                          </a:prstGeom>
                          <a:noFill/>
                          <a:ln>
                            <a:noFill/>
                          </a:ln>
                        </pic:spPr>
                      </pic:pic>
                    </a:graphicData>
                  </a:graphic>
                </wp:inline>
              </w:drawing>
            </w:r>
          </w:p>
        </w:tc>
        <w:tc>
          <w:tcPr>
            <w:tcW w:w="0" w:type="auto"/>
            <w:shd w:val="clear" w:color="auto" w:fill="EFEFEF"/>
            <w:vAlign w:val="bottom"/>
            <w:hideMark/>
          </w:tcPr>
          <w:p w14:paraId="24A49906" w14:textId="77777777" w:rsidR="0066241A" w:rsidRPr="00B62EF1" w:rsidRDefault="0066241A" w:rsidP="00EA19D2">
            <w:pPr>
              <w:spacing w:after="0" w:line="240" w:lineRule="auto"/>
              <w:rPr>
                <w:rFonts w:ascii="&amp;quot" w:eastAsia="Times New Roman" w:hAnsi="&amp;quot"/>
                <w:b/>
                <w:color w:val="212529"/>
                <w:lang w:eastAsia="en-GB"/>
              </w:rPr>
            </w:pPr>
            <w:r w:rsidRPr="00B62EF1">
              <w:rPr>
                <w:rFonts w:ascii="&amp;quot" w:eastAsia="Times New Roman" w:hAnsi="&amp;quot"/>
                <w:b/>
                <w:noProof/>
                <w:color w:val="212529"/>
                <w:lang w:eastAsia="en-GB"/>
              </w:rPr>
              <w:drawing>
                <wp:inline distT="0" distB="0" distL="0" distR="0" wp14:anchorId="68958FCB" wp14:editId="4CBA4074">
                  <wp:extent cx="95250" cy="1219200"/>
                  <wp:effectExtent l="0" t="0" r="0" b="0"/>
                  <wp:docPr id="6" name="Picture 6" descr="128(12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28(122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219200"/>
                          </a:xfrm>
                          <a:prstGeom prst="rect">
                            <a:avLst/>
                          </a:prstGeom>
                          <a:noFill/>
                          <a:ln>
                            <a:noFill/>
                          </a:ln>
                        </pic:spPr>
                      </pic:pic>
                    </a:graphicData>
                  </a:graphic>
                </wp:inline>
              </w:drawing>
            </w:r>
            <w:r w:rsidRPr="00B62EF1">
              <w:rPr>
                <w:rFonts w:ascii="&amp;quot" w:eastAsia="Times New Roman" w:hAnsi="&amp;quot"/>
                <w:b/>
                <w:noProof/>
                <w:color w:val="212529"/>
                <w:lang w:eastAsia="en-GB"/>
              </w:rPr>
              <w:drawing>
                <wp:inline distT="0" distB="0" distL="0" distR="0" wp14:anchorId="20477696" wp14:editId="709D272A">
                  <wp:extent cx="95250" cy="28575"/>
                  <wp:effectExtent l="0" t="0" r="0" b="9525"/>
                  <wp:docPr id="5" name="Picture 5"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8575"/>
                          </a:xfrm>
                          <a:prstGeom prst="rect">
                            <a:avLst/>
                          </a:prstGeom>
                          <a:noFill/>
                          <a:ln>
                            <a:noFill/>
                          </a:ln>
                        </pic:spPr>
                      </pic:pic>
                    </a:graphicData>
                  </a:graphic>
                </wp:inline>
              </w:drawing>
            </w:r>
          </w:p>
        </w:tc>
        <w:tc>
          <w:tcPr>
            <w:tcW w:w="0" w:type="auto"/>
            <w:shd w:val="clear" w:color="auto" w:fill="EFEFEF"/>
            <w:vAlign w:val="bottom"/>
            <w:hideMark/>
          </w:tcPr>
          <w:p w14:paraId="598F3B04" w14:textId="77777777" w:rsidR="0066241A" w:rsidRPr="00B62EF1" w:rsidRDefault="0066241A" w:rsidP="00EA19D2">
            <w:pPr>
              <w:spacing w:after="0" w:line="240" w:lineRule="auto"/>
              <w:rPr>
                <w:rFonts w:ascii="&amp;quot" w:eastAsia="Times New Roman" w:hAnsi="&amp;quot"/>
                <w:b/>
                <w:color w:val="212529"/>
                <w:lang w:eastAsia="en-GB"/>
              </w:rPr>
            </w:pPr>
            <w:r w:rsidRPr="00B62EF1">
              <w:rPr>
                <w:rFonts w:ascii="&amp;quot" w:eastAsia="Times New Roman" w:hAnsi="&amp;quot"/>
                <w:b/>
                <w:noProof/>
                <w:color w:val="212529"/>
                <w:lang w:eastAsia="en-GB"/>
              </w:rPr>
              <w:drawing>
                <wp:inline distT="0" distB="0" distL="0" distR="0" wp14:anchorId="57F46BD2" wp14:editId="56D930FA">
                  <wp:extent cx="95250" cy="1219200"/>
                  <wp:effectExtent l="0" t="0" r="0" b="0"/>
                  <wp:docPr id="4" name="Picture 4" descr="128(12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28(122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219200"/>
                          </a:xfrm>
                          <a:prstGeom prst="rect">
                            <a:avLst/>
                          </a:prstGeom>
                          <a:noFill/>
                          <a:ln>
                            <a:noFill/>
                          </a:ln>
                        </pic:spPr>
                      </pic:pic>
                    </a:graphicData>
                  </a:graphic>
                </wp:inline>
              </w:drawing>
            </w:r>
            <w:r w:rsidRPr="00B62EF1">
              <w:rPr>
                <w:rFonts w:ascii="&amp;quot" w:eastAsia="Times New Roman" w:hAnsi="&amp;quot"/>
                <w:b/>
                <w:noProof/>
                <w:color w:val="212529"/>
                <w:lang w:eastAsia="en-GB"/>
              </w:rPr>
              <w:drawing>
                <wp:inline distT="0" distB="0" distL="0" distR="0" wp14:anchorId="6538D0EB" wp14:editId="4FB3A901">
                  <wp:extent cx="95250" cy="28575"/>
                  <wp:effectExtent l="0" t="0" r="0" b="9525"/>
                  <wp:docPr id="3" name="Picture 3" descr="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8575"/>
                          </a:xfrm>
                          <a:prstGeom prst="rect">
                            <a:avLst/>
                          </a:prstGeom>
                          <a:noFill/>
                          <a:ln>
                            <a:noFill/>
                          </a:ln>
                        </pic:spPr>
                      </pic:pic>
                    </a:graphicData>
                  </a:graphic>
                </wp:inline>
              </w:drawing>
            </w:r>
          </w:p>
        </w:tc>
        <w:tc>
          <w:tcPr>
            <w:tcW w:w="1490" w:type="dxa"/>
            <w:shd w:val="clear" w:color="auto" w:fill="EFEFEF"/>
            <w:vAlign w:val="bottom"/>
            <w:hideMark/>
          </w:tcPr>
          <w:p w14:paraId="66D7FF5D" w14:textId="77777777" w:rsidR="0066241A" w:rsidRPr="00B62EF1" w:rsidRDefault="0066241A" w:rsidP="00EA19D2">
            <w:pPr>
              <w:spacing w:after="0" w:line="240" w:lineRule="auto"/>
              <w:rPr>
                <w:rFonts w:ascii="&amp;quot" w:eastAsia="Times New Roman" w:hAnsi="&amp;quot"/>
                <w:b/>
                <w:color w:val="212529"/>
                <w:lang w:eastAsia="en-GB"/>
              </w:rPr>
            </w:pPr>
            <w:r w:rsidRPr="00B62EF1">
              <w:rPr>
                <w:rFonts w:ascii="&amp;quot" w:eastAsia="Times New Roman" w:hAnsi="&amp;quot"/>
                <w:b/>
                <w:noProof/>
                <w:color w:val="212529"/>
                <w:lang w:eastAsia="en-GB"/>
              </w:rPr>
              <w:drawing>
                <wp:inline distT="0" distB="0" distL="0" distR="0" wp14:anchorId="3A6758D7" wp14:editId="29C802E7">
                  <wp:extent cx="95250" cy="704850"/>
                  <wp:effectExtent l="0" t="0" r="0" b="0"/>
                  <wp:docPr id="27" name="Picture 27" descr="74(7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74(71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704850"/>
                          </a:xfrm>
                          <a:prstGeom prst="rect">
                            <a:avLst/>
                          </a:prstGeom>
                          <a:noFill/>
                          <a:ln>
                            <a:noFill/>
                          </a:ln>
                        </pic:spPr>
                      </pic:pic>
                    </a:graphicData>
                  </a:graphic>
                </wp:inline>
              </w:drawing>
            </w:r>
            <w:r w:rsidRPr="00B62EF1">
              <w:rPr>
                <w:rFonts w:ascii="&amp;quot" w:eastAsia="Times New Roman" w:hAnsi="&amp;quot"/>
                <w:b/>
                <w:noProof/>
                <w:color w:val="212529"/>
                <w:lang w:eastAsia="en-GB"/>
              </w:rPr>
              <w:drawing>
                <wp:inline distT="0" distB="0" distL="0" distR="0" wp14:anchorId="792426BD" wp14:editId="7AEF2428">
                  <wp:extent cx="95250" cy="28575"/>
                  <wp:effectExtent l="0" t="0" r="0" b="9525"/>
                  <wp:docPr id="1" name="Picture 1"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8575"/>
                          </a:xfrm>
                          <a:prstGeom prst="rect">
                            <a:avLst/>
                          </a:prstGeom>
                          <a:noFill/>
                          <a:ln>
                            <a:noFill/>
                          </a:ln>
                        </pic:spPr>
                      </pic:pic>
                    </a:graphicData>
                  </a:graphic>
                </wp:inline>
              </w:drawing>
            </w:r>
          </w:p>
        </w:tc>
      </w:tr>
      <w:tr w:rsidR="0066241A" w:rsidRPr="00B62EF1" w14:paraId="0CAB2614" w14:textId="77777777" w:rsidTr="00EA19D2">
        <w:tc>
          <w:tcPr>
            <w:tcW w:w="169" w:type="dxa"/>
            <w:shd w:val="clear" w:color="auto" w:fill="EFEFEF"/>
            <w:vAlign w:val="center"/>
            <w:hideMark/>
          </w:tcPr>
          <w:p w14:paraId="67141656" w14:textId="77777777" w:rsidR="0066241A" w:rsidRPr="00B62EF1" w:rsidRDefault="0066241A" w:rsidP="00EA19D2">
            <w:pPr>
              <w:spacing w:after="0" w:line="240" w:lineRule="auto"/>
              <w:rPr>
                <w:rFonts w:ascii="&amp;quot" w:eastAsia="Times New Roman" w:hAnsi="&amp;quot"/>
                <w:b/>
                <w:color w:val="212529"/>
                <w:lang w:eastAsia="en-GB"/>
              </w:rPr>
            </w:pPr>
            <w:r w:rsidRPr="00B62EF1">
              <w:rPr>
                <w:rFonts w:ascii="&amp;quot" w:eastAsia="Times New Roman" w:hAnsi="&amp;quot"/>
                <w:color w:val="212529"/>
                <w:lang w:eastAsia="en-GB"/>
              </w:rPr>
              <w:t> </w:t>
            </w:r>
          </w:p>
        </w:tc>
        <w:tc>
          <w:tcPr>
            <w:tcW w:w="0" w:type="auto"/>
            <w:shd w:val="clear" w:color="auto" w:fill="EFEFEF"/>
            <w:vAlign w:val="center"/>
            <w:hideMark/>
          </w:tcPr>
          <w:p w14:paraId="08A9CDBE" w14:textId="77777777" w:rsidR="0066241A" w:rsidRPr="00B62EF1" w:rsidRDefault="00E03F03" w:rsidP="00EA19D2">
            <w:pPr>
              <w:spacing w:after="0" w:line="240" w:lineRule="auto"/>
              <w:rPr>
                <w:rFonts w:ascii="&amp;quot" w:eastAsia="Times New Roman" w:hAnsi="&amp;quot"/>
                <w:b/>
                <w:color w:val="212529"/>
                <w:lang w:eastAsia="en-GB"/>
              </w:rPr>
            </w:pPr>
            <w:hyperlink r:id="rId9" w:history="1">
              <w:r w:rsidR="0066241A" w:rsidRPr="00B62EF1">
                <w:rPr>
                  <w:rFonts w:ascii="&amp;quot" w:eastAsia="Times New Roman" w:hAnsi="&amp;quot"/>
                  <w:color w:val="0088CC"/>
                  <w:lang w:eastAsia="en-GB"/>
                </w:rPr>
                <w:t>August</w:t>
              </w:r>
              <w:r w:rsidR="0066241A" w:rsidRPr="00B62EF1">
                <w:rPr>
                  <w:rFonts w:ascii="&amp;quot" w:eastAsia="Times New Roman" w:hAnsi="&amp;quot"/>
                  <w:color w:val="0088CC"/>
                  <w:lang w:eastAsia="en-GB"/>
                </w:rPr>
                <w:br/>
                <w:t>2018</w:t>
              </w:r>
            </w:hyperlink>
          </w:p>
        </w:tc>
        <w:tc>
          <w:tcPr>
            <w:tcW w:w="0" w:type="auto"/>
            <w:shd w:val="clear" w:color="auto" w:fill="EFEFEF"/>
            <w:vAlign w:val="center"/>
            <w:hideMark/>
          </w:tcPr>
          <w:p w14:paraId="7546A618" w14:textId="77777777" w:rsidR="0066241A" w:rsidRPr="00B62EF1" w:rsidRDefault="00E03F03" w:rsidP="00EA19D2">
            <w:pPr>
              <w:spacing w:after="0" w:line="240" w:lineRule="auto"/>
              <w:rPr>
                <w:rFonts w:ascii="&amp;quot" w:eastAsia="Times New Roman" w:hAnsi="&amp;quot"/>
                <w:b/>
                <w:color w:val="212529"/>
                <w:lang w:eastAsia="en-GB"/>
              </w:rPr>
            </w:pPr>
            <w:hyperlink r:id="rId10" w:history="1">
              <w:r w:rsidR="0066241A" w:rsidRPr="00B62EF1">
                <w:rPr>
                  <w:rFonts w:ascii="&amp;quot" w:eastAsia="Times New Roman" w:hAnsi="&amp;quot"/>
                  <w:color w:val="0088CC"/>
                  <w:lang w:eastAsia="en-GB"/>
                </w:rPr>
                <w:t>September</w:t>
              </w:r>
              <w:r w:rsidR="0066241A" w:rsidRPr="00B62EF1">
                <w:rPr>
                  <w:rFonts w:ascii="&amp;quot" w:eastAsia="Times New Roman" w:hAnsi="&amp;quot"/>
                  <w:color w:val="0088CC"/>
                  <w:lang w:eastAsia="en-GB"/>
                </w:rPr>
                <w:br/>
                <w:t>2018</w:t>
              </w:r>
            </w:hyperlink>
          </w:p>
        </w:tc>
        <w:tc>
          <w:tcPr>
            <w:tcW w:w="0" w:type="auto"/>
            <w:shd w:val="clear" w:color="auto" w:fill="EFEFEF"/>
            <w:vAlign w:val="center"/>
            <w:hideMark/>
          </w:tcPr>
          <w:p w14:paraId="325EF023" w14:textId="77777777" w:rsidR="0066241A" w:rsidRPr="00B62EF1" w:rsidRDefault="00E03F03" w:rsidP="00EA19D2">
            <w:pPr>
              <w:spacing w:after="0" w:line="240" w:lineRule="auto"/>
              <w:rPr>
                <w:rFonts w:ascii="&amp;quot" w:eastAsia="Times New Roman" w:hAnsi="&amp;quot"/>
                <w:b/>
                <w:color w:val="212529"/>
                <w:lang w:eastAsia="en-GB"/>
              </w:rPr>
            </w:pPr>
            <w:hyperlink r:id="rId11" w:history="1">
              <w:r w:rsidR="0066241A" w:rsidRPr="00B62EF1">
                <w:rPr>
                  <w:rFonts w:ascii="&amp;quot" w:eastAsia="Times New Roman" w:hAnsi="&amp;quot"/>
                  <w:color w:val="0088CC"/>
                  <w:lang w:eastAsia="en-GB"/>
                </w:rPr>
                <w:t>October</w:t>
              </w:r>
              <w:r w:rsidR="0066241A" w:rsidRPr="00B62EF1">
                <w:rPr>
                  <w:rFonts w:ascii="&amp;quot" w:eastAsia="Times New Roman" w:hAnsi="&amp;quot"/>
                  <w:color w:val="0088CC"/>
                  <w:lang w:eastAsia="en-GB"/>
                </w:rPr>
                <w:br/>
                <w:t>2018</w:t>
              </w:r>
            </w:hyperlink>
          </w:p>
        </w:tc>
        <w:tc>
          <w:tcPr>
            <w:tcW w:w="0" w:type="auto"/>
            <w:shd w:val="clear" w:color="auto" w:fill="EFEFEF"/>
            <w:vAlign w:val="center"/>
            <w:hideMark/>
          </w:tcPr>
          <w:p w14:paraId="7F2F4DA5" w14:textId="77777777" w:rsidR="0066241A" w:rsidRPr="00B62EF1" w:rsidRDefault="00E03F03" w:rsidP="00EA19D2">
            <w:pPr>
              <w:spacing w:after="0" w:line="240" w:lineRule="auto"/>
              <w:rPr>
                <w:rFonts w:ascii="&amp;quot" w:eastAsia="Times New Roman" w:hAnsi="&amp;quot"/>
                <w:b/>
                <w:color w:val="212529"/>
                <w:lang w:eastAsia="en-GB"/>
              </w:rPr>
            </w:pPr>
            <w:hyperlink r:id="rId12" w:history="1">
              <w:r w:rsidR="0066241A" w:rsidRPr="00B62EF1">
                <w:rPr>
                  <w:rFonts w:ascii="&amp;quot" w:eastAsia="Times New Roman" w:hAnsi="&amp;quot"/>
                  <w:color w:val="0088CC"/>
                  <w:lang w:eastAsia="en-GB"/>
                </w:rPr>
                <w:t>November</w:t>
              </w:r>
              <w:r w:rsidR="0066241A" w:rsidRPr="00B62EF1">
                <w:rPr>
                  <w:rFonts w:ascii="&amp;quot" w:eastAsia="Times New Roman" w:hAnsi="&amp;quot"/>
                  <w:color w:val="0088CC"/>
                  <w:lang w:eastAsia="en-GB"/>
                </w:rPr>
                <w:br/>
                <w:t>2018</w:t>
              </w:r>
            </w:hyperlink>
          </w:p>
        </w:tc>
        <w:tc>
          <w:tcPr>
            <w:tcW w:w="0" w:type="auto"/>
            <w:shd w:val="clear" w:color="auto" w:fill="EFEFEF"/>
            <w:vAlign w:val="center"/>
            <w:hideMark/>
          </w:tcPr>
          <w:p w14:paraId="54C2B876" w14:textId="77777777" w:rsidR="0066241A" w:rsidRPr="00B62EF1" w:rsidRDefault="00E03F03" w:rsidP="00EA19D2">
            <w:pPr>
              <w:spacing w:after="0" w:line="240" w:lineRule="auto"/>
              <w:rPr>
                <w:rFonts w:ascii="&amp;quot" w:eastAsia="Times New Roman" w:hAnsi="&amp;quot"/>
                <w:b/>
                <w:color w:val="212529"/>
                <w:lang w:eastAsia="en-GB"/>
              </w:rPr>
            </w:pPr>
            <w:hyperlink r:id="rId13" w:history="1">
              <w:r w:rsidR="0066241A" w:rsidRPr="00B62EF1">
                <w:rPr>
                  <w:rFonts w:ascii="&amp;quot" w:eastAsia="Times New Roman" w:hAnsi="&amp;quot"/>
                  <w:color w:val="0088CC"/>
                  <w:lang w:eastAsia="en-GB"/>
                </w:rPr>
                <w:t>December</w:t>
              </w:r>
              <w:r w:rsidR="0066241A" w:rsidRPr="00B62EF1">
                <w:rPr>
                  <w:rFonts w:ascii="&amp;quot" w:eastAsia="Times New Roman" w:hAnsi="&amp;quot"/>
                  <w:color w:val="0088CC"/>
                  <w:lang w:eastAsia="en-GB"/>
                </w:rPr>
                <w:br/>
                <w:t>2018</w:t>
              </w:r>
            </w:hyperlink>
          </w:p>
        </w:tc>
        <w:tc>
          <w:tcPr>
            <w:tcW w:w="0" w:type="auto"/>
            <w:shd w:val="clear" w:color="auto" w:fill="EFEFEF"/>
            <w:vAlign w:val="center"/>
            <w:hideMark/>
          </w:tcPr>
          <w:p w14:paraId="4D2B7B15" w14:textId="77777777" w:rsidR="0066241A" w:rsidRPr="00B62EF1" w:rsidRDefault="00E03F03" w:rsidP="00EA19D2">
            <w:pPr>
              <w:spacing w:after="0" w:line="240" w:lineRule="auto"/>
              <w:rPr>
                <w:rFonts w:ascii="&amp;quot" w:eastAsia="Times New Roman" w:hAnsi="&amp;quot"/>
                <w:b/>
                <w:color w:val="212529"/>
                <w:lang w:eastAsia="en-GB"/>
              </w:rPr>
            </w:pPr>
            <w:hyperlink r:id="rId14" w:history="1">
              <w:r w:rsidR="0066241A" w:rsidRPr="00B62EF1">
                <w:rPr>
                  <w:rFonts w:ascii="&amp;quot" w:eastAsia="Times New Roman" w:hAnsi="&amp;quot"/>
                  <w:color w:val="0088CC"/>
                  <w:lang w:eastAsia="en-GB"/>
                </w:rPr>
                <w:t>January</w:t>
              </w:r>
              <w:r w:rsidR="0066241A" w:rsidRPr="00B62EF1">
                <w:rPr>
                  <w:rFonts w:ascii="&amp;quot" w:eastAsia="Times New Roman" w:hAnsi="&amp;quot"/>
                  <w:color w:val="0088CC"/>
                  <w:lang w:eastAsia="en-GB"/>
                </w:rPr>
                <w:br/>
                <w:t>2019</w:t>
              </w:r>
            </w:hyperlink>
          </w:p>
        </w:tc>
        <w:tc>
          <w:tcPr>
            <w:tcW w:w="0" w:type="auto"/>
            <w:shd w:val="clear" w:color="auto" w:fill="EFEFEF"/>
            <w:vAlign w:val="center"/>
            <w:hideMark/>
          </w:tcPr>
          <w:p w14:paraId="181DA3E8" w14:textId="77777777" w:rsidR="0066241A" w:rsidRPr="00B62EF1" w:rsidRDefault="00E03F03" w:rsidP="00EA19D2">
            <w:pPr>
              <w:spacing w:after="0" w:line="240" w:lineRule="auto"/>
              <w:rPr>
                <w:rFonts w:ascii="&amp;quot" w:eastAsia="Times New Roman" w:hAnsi="&amp;quot"/>
                <w:b/>
                <w:color w:val="212529"/>
                <w:lang w:eastAsia="en-GB"/>
              </w:rPr>
            </w:pPr>
            <w:hyperlink r:id="rId15" w:history="1">
              <w:r w:rsidR="0066241A" w:rsidRPr="00B62EF1">
                <w:rPr>
                  <w:rFonts w:ascii="&amp;quot" w:eastAsia="Times New Roman" w:hAnsi="&amp;quot"/>
                  <w:color w:val="0088CC"/>
                  <w:lang w:eastAsia="en-GB"/>
                </w:rPr>
                <w:t>February</w:t>
              </w:r>
              <w:r w:rsidR="0066241A" w:rsidRPr="00B62EF1">
                <w:rPr>
                  <w:rFonts w:ascii="&amp;quot" w:eastAsia="Times New Roman" w:hAnsi="&amp;quot"/>
                  <w:color w:val="0088CC"/>
                  <w:lang w:eastAsia="en-GB"/>
                </w:rPr>
                <w:br/>
                <w:t>2019</w:t>
              </w:r>
            </w:hyperlink>
          </w:p>
        </w:tc>
        <w:tc>
          <w:tcPr>
            <w:tcW w:w="0" w:type="auto"/>
            <w:shd w:val="clear" w:color="auto" w:fill="EFEFEF"/>
            <w:vAlign w:val="center"/>
            <w:hideMark/>
          </w:tcPr>
          <w:p w14:paraId="4425B580" w14:textId="77777777" w:rsidR="0066241A" w:rsidRPr="00B62EF1" w:rsidRDefault="00E03F03" w:rsidP="00EA19D2">
            <w:pPr>
              <w:spacing w:after="0" w:line="240" w:lineRule="auto"/>
              <w:rPr>
                <w:rFonts w:ascii="&amp;quot" w:eastAsia="Times New Roman" w:hAnsi="&amp;quot"/>
                <w:b/>
                <w:color w:val="212529"/>
                <w:lang w:eastAsia="en-GB"/>
              </w:rPr>
            </w:pPr>
            <w:hyperlink r:id="rId16" w:history="1">
              <w:r w:rsidR="0066241A" w:rsidRPr="00B62EF1">
                <w:rPr>
                  <w:rFonts w:ascii="&amp;quot" w:eastAsia="Times New Roman" w:hAnsi="&amp;quot"/>
                  <w:color w:val="0088CC"/>
                  <w:lang w:eastAsia="en-GB"/>
                </w:rPr>
                <w:t>March</w:t>
              </w:r>
              <w:r w:rsidR="0066241A" w:rsidRPr="00B62EF1">
                <w:rPr>
                  <w:rFonts w:ascii="&amp;quot" w:eastAsia="Times New Roman" w:hAnsi="&amp;quot"/>
                  <w:color w:val="0088CC"/>
                  <w:lang w:eastAsia="en-GB"/>
                </w:rPr>
                <w:br/>
                <w:t>2019</w:t>
              </w:r>
            </w:hyperlink>
          </w:p>
        </w:tc>
        <w:tc>
          <w:tcPr>
            <w:tcW w:w="0" w:type="auto"/>
            <w:shd w:val="clear" w:color="auto" w:fill="EFEFEF"/>
            <w:vAlign w:val="center"/>
            <w:hideMark/>
          </w:tcPr>
          <w:p w14:paraId="75B0CE82" w14:textId="77777777" w:rsidR="0066241A" w:rsidRPr="00B62EF1" w:rsidRDefault="00E03F03" w:rsidP="00EA19D2">
            <w:pPr>
              <w:spacing w:after="0" w:line="240" w:lineRule="auto"/>
              <w:rPr>
                <w:rFonts w:ascii="&amp;quot" w:eastAsia="Times New Roman" w:hAnsi="&amp;quot"/>
                <w:b/>
                <w:color w:val="212529"/>
                <w:lang w:eastAsia="en-GB"/>
              </w:rPr>
            </w:pPr>
            <w:hyperlink r:id="rId17" w:history="1">
              <w:r w:rsidR="0066241A" w:rsidRPr="00B62EF1">
                <w:rPr>
                  <w:rFonts w:ascii="&amp;quot" w:eastAsia="Times New Roman" w:hAnsi="&amp;quot"/>
                  <w:color w:val="0088CC"/>
                  <w:lang w:eastAsia="en-GB"/>
                </w:rPr>
                <w:t>April</w:t>
              </w:r>
              <w:r w:rsidR="0066241A" w:rsidRPr="00B62EF1">
                <w:rPr>
                  <w:rFonts w:ascii="&amp;quot" w:eastAsia="Times New Roman" w:hAnsi="&amp;quot"/>
                  <w:color w:val="0088CC"/>
                  <w:lang w:eastAsia="en-GB"/>
                </w:rPr>
                <w:br/>
                <w:t>2019</w:t>
              </w:r>
            </w:hyperlink>
          </w:p>
        </w:tc>
        <w:tc>
          <w:tcPr>
            <w:tcW w:w="0" w:type="auto"/>
            <w:shd w:val="clear" w:color="auto" w:fill="EFEFEF"/>
            <w:vAlign w:val="center"/>
            <w:hideMark/>
          </w:tcPr>
          <w:p w14:paraId="1AEF375B" w14:textId="77777777" w:rsidR="0066241A" w:rsidRPr="00B62EF1" w:rsidRDefault="00E03F03" w:rsidP="00EA19D2">
            <w:pPr>
              <w:spacing w:after="0" w:line="240" w:lineRule="auto"/>
              <w:rPr>
                <w:rFonts w:ascii="&amp;quot" w:eastAsia="Times New Roman" w:hAnsi="&amp;quot"/>
                <w:b/>
                <w:color w:val="212529"/>
                <w:lang w:eastAsia="en-GB"/>
              </w:rPr>
            </w:pPr>
            <w:hyperlink r:id="rId18" w:history="1">
              <w:r w:rsidR="0066241A" w:rsidRPr="00B62EF1">
                <w:rPr>
                  <w:rFonts w:ascii="&amp;quot" w:eastAsia="Times New Roman" w:hAnsi="&amp;quot"/>
                  <w:color w:val="0088CC"/>
                  <w:lang w:eastAsia="en-GB"/>
                </w:rPr>
                <w:t>May</w:t>
              </w:r>
              <w:r w:rsidR="0066241A" w:rsidRPr="00B62EF1">
                <w:rPr>
                  <w:rFonts w:ascii="&amp;quot" w:eastAsia="Times New Roman" w:hAnsi="&amp;quot"/>
                  <w:color w:val="0088CC"/>
                  <w:lang w:eastAsia="en-GB"/>
                </w:rPr>
                <w:br/>
                <w:t>2019</w:t>
              </w:r>
            </w:hyperlink>
          </w:p>
        </w:tc>
        <w:tc>
          <w:tcPr>
            <w:tcW w:w="0" w:type="auto"/>
            <w:shd w:val="clear" w:color="auto" w:fill="EFEFEF"/>
            <w:vAlign w:val="center"/>
            <w:hideMark/>
          </w:tcPr>
          <w:p w14:paraId="662B67B6" w14:textId="77777777" w:rsidR="0066241A" w:rsidRPr="00B62EF1" w:rsidRDefault="00E03F03" w:rsidP="00EA19D2">
            <w:pPr>
              <w:spacing w:after="0" w:line="240" w:lineRule="auto"/>
              <w:rPr>
                <w:rFonts w:ascii="&amp;quot" w:eastAsia="Times New Roman" w:hAnsi="&amp;quot"/>
                <w:b/>
                <w:color w:val="212529"/>
                <w:lang w:eastAsia="en-GB"/>
              </w:rPr>
            </w:pPr>
            <w:hyperlink r:id="rId19" w:history="1">
              <w:r w:rsidR="0066241A" w:rsidRPr="00B62EF1">
                <w:rPr>
                  <w:rFonts w:ascii="&amp;quot" w:eastAsia="Times New Roman" w:hAnsi="&amp;quot"/>
                  <w:color w:val="0088CC"/>
                  <w:lang w:eastAsia="en-GB"/>
                </w:rPr>
                <w:t>June</w:t>
              </w:r>
              <w:r w:rsidR="0066241A" w:rsidRPr="00B62EF1">
                <w:rPr>
                  <w:rFonts w:ascii="&amp;quot" w:eastAsia="Times New Roman" w:hAnsi="&amp;quot"/>
                  <w:color w:val="0088CC"/>
                  <w:lang w:eastAsia="en-GB"/>
                </w:rPr>
                <w:br/>
                <w:t>2019</w:t>
              </w:r>
            </w:hyperlink>
          </w:p>
        </w:tc>
        <w:tc>
          <w:tcPr>
            <w:tcW w:w="1490" w:type="dxa"/>
            <w:shd w:val="clear" w:color="auto" w:fill="EFEFEF"/>
            <w:vAlign w:val="center"/>
            <w:hideMark/>
          </w:tcPr>
          <w:p w14:paraId="2A36A02A" w14:textId="77777777" w:rsidR="0066241A" w:rsidRPr="00B62EF1" w:rsidRDefault="00E03F03" w:rsidP="00EA19D2">
            <w:pPr>
              <w:spacing w:after="0" w:line="240" w:lineRule="auto"/>
              <w:rPr>
                <w:rFonts w:ascii="&amp;quot" w:eastAsia="Times New Roman" w:hAnsi="&amp;quot"/>
                <w:b/>
                <w:color w:val="212529"/>
                <w:lang w:eastAsia="en-GB"/>
              </w:rPr>
            </w:pPr>
            <w:hyperlink r:id="rId20" w:history="1">
              <w:r w:rsidR="0066241A" w:rsidRPr="00B62EF1">
                <w:rPr>
                  <w:rFonts w:ascii="&amp;quot" w:eastAsia="Times New Roman" w:hAnsi="&amp;quot"/>
                  <w:color w:val="0088CC"/>
                  <w:lang w:eastAsia="en-GB"/>
                </w:rPr>
                <w:t>July</w:t>
              </w:r>
              <w:r w:rsidR="0066241A" w:rsidRPr="00B62EF1">
                <w:rPr>
                  <w:rFonts w:ascii="&amp;quot" w:eastAsia="Times New Roman" w:hAnsi="&amp;quot"/>
                  <w:color w:val="0088CC"/>
                  <w:lang w:eastAsia="en-GB"/>
                </w:rPr>
                <w:br/>
                <w:t>2019</w:t>
              </w:r>
            </w:hyperlink>
          </w:p>
        </w:tc>
      </w:tr>
    </w:tbl>
    <w:p w14:paraId="1CE0974C" w14:textId="77777777" w:rsidR="0066241A" w:rsidRPr="00B62EF1" w:rsidRDefault="0066241A" w:rsidP="0066241A">
      <w:pPr>
        <w:spacing w:after="0" w:line="240" w:lineRule="auto"/>
        <w:rPr>
          <w:rFonts w:eastAsia="Times New Roman"/>
          <w:b/>
          <w:lang w:eastAsia="en-GB"/>
        </w:rPr>
      </w:pPr>
    </w:p>
    <w:tbl>
      <w:tblPr>
        <w:tblW w:w="5000" w:type="pct"/>
        <w:tblCellMar>
          <w:top w:w="150" w:type="dxa"/>
          <w:left w:w="150" w:type="dxa"/>
          <w:bottom w:w="150" w:type="dxa"/>
          <w:right w:w="150" w:type="dxa"/>
        </w:tblCellMar>
        <w:tblLook w:val="04A0" w:firstRow="1" w:lastRow="0" w:firstColumn="1" w:lastColumn="0" w:noHBand="0" w:noVBand="1"/>
      </w:tblPr>
      <w:tblGrid>
        <w:gridCol w:w="3286"/>
        <w:gridCol w:w="3460"/>
        <w:gridCol w:w="3720"/>
      </w:tblGrid>
      <w:tr w:rsidR="0066241A" w:rsidRPr="00B62EF1" w14:paraId="1BC55F96" w14:textId="77777777" w:rsidTr="00EA19D2">
        <w:tc>
          <w:tcPr>
            <w:tcW w:w="0" w:type="auto"/>
            <w:vAlign w:val="center"/>
            <w:hideMark/>
          </w:tcPr>
          <w:p w14:paraId="6F1903C4" w14:textId="77777777" w:rsidR="0066241A" w:rsidRDefault="0066241A" w:rsidP="00EA19D2">
            <w:pPr>
              <w:spacing w:after="0" w:line="240" w:lineRule="auto"/>
              <w:jc w:val="center"/>
              <w:rPr>
                <w:rFonts w:ascii="&amp;quot" w:eastAsia="Times New Roman" w:hAnsi="&amp;quot"/>
                <w:bCs/>
                <w:color w:val="212529"/>
                <w:lang w:eastAsia="en-GB"/>
              </w:rPr>
            </w:pPr>
          </w:p>
          <w:p w14:paraId="2DB26925" w14:textId="77777777" w:rsidR="0066241A" w:rsidRPr="00B62EF1" w:rsidRDefault="0066241A" w:rsidP="00EA19D2">
            <w:pPr>
              <w:spacing w:after="0" w:line="240" w:lineRule="auto"/>
              <w:rPr>
                <w:rFonts w:ascii="&amp;quot" w:eastAsia="Times New Roman" w:hAnsi="&amp;quot"/>
                <w:bCs/>
                <w:color w:val="212529"/>
                <w:lang w:eastAsia="en-GB"/>
              </w:rPr>
            </w:pPr>
            <w:r w:rsidRPr="00B62EF1">
              <w:rPr>
                <w:rFonts w:ascii="&amp;quot" w:eastAsia="Times New Roman" w:hAnsi="&amp;quot"/>
                <w:bCs/>
                <w:color w:val="212529"/>
                <w:lang w:eastAsia="en-GB"/>
              </w:rPr>
              <w:t>Month</w:t>
            </w:r>
          </w:p>
        </w:tc>
        <w:tc>
          <w:tcPr>
            <w:tcW w:w="0" w:type="auto"/>
            <w:vAlign w:val="center"/>
            <w:hideMark/>
          </w:tcPr>
          <w:p w14:paraId="30787C7F" w14:textId="77777777" w:rsidR="0066241A" w:rsidRDefault="0066241A" w:rsidP="00EA19D2">
            <w:pPr>
              <w:spacing w:after="0" w:line="240" w:lineRule="auto"/>
              <w:jc w:val="center"/>
              <w:rPr>
                <w:rFonts w:ascii="&amp;quot" w:eastAsia="Times New Roman" w:hAnsi="&amp;quot"/>
                <w:bCs/>
                <w:color w:val="212529"/>
                <w:lang w:eastAsia="en-GB"/>
              </w:rPr>
            </w:pPr>
          </w:p>
          <w:p w14:paraId="194CD5A0" w14:textId="77777777" w:rsidR="0066241A" w:rsidRPr="00B62EF1" w:rsidRDefault="0066241A" w:rsidP="00EA19D2">
            <w:pPr>
              <w:spacing w:after="0" w:line="240" w:lineRule="auto"/>
              <w:rPr>
                <w:rFonts w:ascii="&amp;quot" w:eastAsia="Times New Roman" w:hAnsi="&amp;quot"/>
                <w:bCs/>
                <w:color w:val="212529"/>
                <w:lang w:eastAsia="en-GB"/>
              </w:rPr>
            </w:pPr>
            <w:r w:rsidRPr="00B62EF1">
              <w:rPr>
                <w:rFonts w:ascii="&amp;quot" w:eastAsia="Times New Roman" w:hAnsi="&amp;quot"/>
                <w:bCs/>
                <w:color w:val="212529"/>
                <w:lang w:eastAsia="en-GB"/>
              </w:rPr>
              <w:t>Page Impressions</w:t>
            </w:r>
          </w:p>
        </w:tc>
        <w:tc>
          <w:tcPr>
            <w:tcW w:w="0" w:type="auto"/>
            <w:vAlign w:val="center"/>
            <w:hideMark/>
          </w:tcPr>
          <w:p w14:paraId="33AC2B86" w14:textId="77777777" w:rsidR="0066241A" w:rsidRDefault="0066241A" w:rsidP="00EA19D2">
            <w:pPr>
              <w:spacing w:after="0" w:line="240" w:lineRule="auto"/>
              <w:jc w:val="center"/>
              <w:rPr>
                <w:rFonts w:ascii="&amp;quot" w:eastAsia="Times New Roman" w:hAnsi="&amp;quot"/>
                <w:bCs/>
                <w:color w:val="212529"/>
                <w:lang w:eastAsia="en-GB"/>
              </w:rPr>
            </w:pPr>
          </w:p>
          <w:p w14:paraId="6F0E89B2" w14:textId="77777777" w:rsidR="0066241A" w:rsidRPr="00B62EF1" w:rsidRDefault="0066241A" w:rsidP="00EA19D2">
            <w:pPr>
              <w:spacing w:after="0" w:line="240" w:lineRule="auto"/>
              <w:rPr>
                <w:rFonts w:ascii="&amp;quot" w:eastAsia="Times New Roman" w:hAnsi="&amp;quot"/>
                <w:bCs/>
                <w:color w:val="212529"/>
                <w:lang w:eastAsia="en-GB"/>
              </w:rPr>
            </w:pPr>
            <w:r w:rsidRPr="00B62EF1">
              <w:rPr>
                <w:rFonts w:ascii="&amp;quot" w:eastAsia="Times New Roman" w:hAnsi="&amp;quot"/>
                <w:bCs/>
                <w:color w:val="212529"/>
                <w:lang w:eastAsia="en-GB"/>
              </w:rPr>
              <w:t>Referring Websites</w:t>
            </w:r>
          </w:p>
        </w:tc>
      </w:tr>
      <w:tr w:rsidR="0066241A" w:rsidRPr="00B62EF1" w14:paraId="6A1B60D9" w14:textId="77777777" w:rsidTr="00EA19D2">
        <w:tc>
          <w:tcPr>
            <w:tcW w:w="0" w:type="auto"/>
            <w:shd w:val="clear" w:color="auto" w:fill="FFFFFF"/>
            <w:vAlign w:val="center"/>
            <w:hideMark/>
          </w:tcPr>
          <w:p w14:paraId="7DF0C2F2" w14:textId="77777777" w:rsidR="0066241A" w:rsidRPr="00B62EF1" w:rsidRDefault="0066241A" w:rsidP="00EA19D2">
            <w:pPr>
              <w:spacing w:after="0" w:line="240" w:lineRule="auto"/>
              <w:rPr>
                <w:rFonts w:ascii="&amp;quot" w:eastAsia="Times New Roman" w:hAnsi="&amp;quot"/>
                <w:b/>
                <w:color w:val="212529"/>
                <w:lang w:eastAsia="en-GB"/>
              </w:rPr>
            </w:pPr>
            <w:r w:rsidRPr="00D87D53">
              <w:rPr>
                <w:rFonts w:ascii="&amp;quot" w:eastAsia="Times New Roman" w:hAnsi="&amp;quot"/>
                <w:color w:val="00B0F0"/>
                <w:lang w:eastAsia="en-GB"/>
              </w:rPr>
              <w:t xml:space="preserve">[15] </w:t>
            </w:r>
            <w:hyperlink r:id="rId21" w:history="1">
              <w:r w:rsidRPr="00B62EF1">
                <w:rPr>
                  <w:rFonts w:ascii="&amp;quot" w:eastAsia="Times New Roman" w:hAnsi="&amp;quot"/>
                  <w:color w:val="0088CC"/>
                  <w:lang w:eastAsia="en-GB"/>
                </w:rPr>
                <w:t>July 2019</w:t>
              </w:r>
            </w:hyperlink>
          </w:p>
        </w:tc>
        <w:tc>
          <w:tcPr>
            <w:tcW w:w="0" w:type="auto"/>
            <w:shd w:val="clear" w:color="auto" w:fill="FFFFFF"/>
            <w:vAlign w:val="center"/>
            <w:hideMark/>
          </w:tcPr>
          <w:p w14:paraId="1873CCBB" w14:textId="77777777" w:rsidR="0066241A" w:rsidRPr="00B62EF1" w:rsidRDefault="0066241A" w:rsidP="00EA19D2">
            <w:pPr>
              <w:spacing w:after="0" w:line="240" w:lineRule="auto"/>
              <w:rPr>
                <w:rFonts w:ascii="&amp;quot" w:eastAsia="Times New Roman" w:hAnsi="&amp;quot"/>
                <w:b/>
                <w:color w:val="212529"/>
                <w:lang w:eastAsia="en-GB"/>
              </w:rPr>
            </w:pPr>
            <w:r w:rsidRPr="00B62EF1">
              <w:rPr>
                <w:rFonts w:ascii="&amp;quot" w:eastAsia="Times New Roman" w:hAnsi="&amp;quot"/>
                <w:color w:val="212529"/>
                <w:lang w:eastAsia="en-GB"/>
              </w:rPr>
              <w:t>7101</w:t>
            </w:r>
          </w:p>
        </w:tc>
        <w:tc>
          <w:tcPr>
            <w:tcW w:w="0" w:type="auto"/>
            <w:shd w:val="clear" w:color="auto" w:fill="FFFFFF"/>
            <w:vAlign w:val="center"/>
            <w:hideMark/>
          </w:tcPr>
          <w:p w14:paraId="2D81DD81" w14:textId="77777777" w:rsidR="0066241A" w:rsidRPr="00B62EF1" w:rsidRDefault="0066241A" w:rsidP="00EA19D2">
            <w:pPr>
              <w:spacing w:after="0" w:line="240" w:lineRule="auto"/>
              <w:rPr>
                <w:rFonts w:ascii="&amp;quot" w:eastAsia="Times New Roman" w:hAnsi="&amp;quot"/>
                <w:b/>
                <w:color w:val="212529"/>
                <w:lang w:eastAsia="en-GB"/>
              </w:rPr>
            </w:pPr>
            <w:r w:rsidRPr="00B62EF1">
              <w:rPr>
                <w:rFonts w:ascii="&amp;quot" w:eastAsia="Times New Roman" w:hAnsi="&amp;quot"/>
                <w:color w:val="212529"/>
                <w:lang w:eastAsia="en-GB"/>
              </w:rPr>
              <w:t>3</w:t>
            </w:r>
          </w:p>
        </w:tc>
      </w:tr>
      <w:tr w:rsidR="0066241A" w:rsidRPr="00B62EF1" w14:paraId="18C9DD1C" w14:textId="77777777" w:rsidTr="00EA19D2">
        <w:tc>
          <w:tcPr>
            <w:tcW w:w="0" w:type="auto"/>
            <w:vAlign w:val="center"/>
            <w:hideMark/>
          </w:tcPr>
          <w:p w14:paraId="375F4D82" w14:textId="77777777" w:rsidR="0066241A" w:rsidRPr="00B62EF1" w:rsidRDefault="00E03F03" w:rsidP="00EA19D2">
            <w:pPr>
              <w:spacing w:after="0" w:line="240" w:lineRule="auto"/>
              <w:rPr>
                <w:rFonts w:ascii="&amp;quot" w:eastAsia="Times New Roman" w:hAnsi="&amp;quot"/>
                <w:b/>
                <w:color w:val="212529"/>
                <w:lang w:eastAsia="en-GB"/>
              </w:rPr>
            </w:pPr>
            <w:hyperlink r:id="rId22" w:history="1">
              <w:r w:rsidR="0066241A" w:rsidRPr="00B62EF1">
                <w:rPr>
                  <w:rFonts w:ascii="&amp;quot" w:eastAsia="Times New Roman" w:hAnsi="&amp;quot"/>
                  <w:color w:val="0088CC"/>
                  <w:lang w:eastAsia="en-GB"/>
                </w:rPr>
                <w:t>June 2019</w:t>
              </w:r>
            </w:hyperlink>
          </w:p>
        </w:tc>
        <w:tc>
          <w:tcPr>
            <w:tcW w:w="0" w:type="auto"/>
            <w:vAlign w:val="center"/>
            <w:hideMark/>
          </w:tcPr>
          <w:p w14:paraId="5E2D448C" w14:textId="77777777" w:rsidR="0066241A" w:rsidRPr="00B62EF1" w:rsidRDefault="0066241A" w:rsidP="00EA19D2">
            <w:pPr>
              <w:spacing w:after="0" w:line="240" w:lineRule="auto"/>
              <w:rPr>
                <w:rFonts w:ascii="&amp;quot" w:eastAsia="Times New Roman" w:hAnsi="&amp;quot"/>
                <w:b/>
                <w:color w:val="212529"/>
                <w:lang w:eastAsia="en-GB"/>
              </w:rPr>
            </w:pPr>
            <w:r w:rsidRPr="00B62EF1">
              <w:rPr>
                <w:rFonts w:ascii="&amp;quot" w:eastAsia="Times New Roman" w:hAnsi="&amp;quot"/>
                <w:color w:val="212529"/>
                <w:lang w:eastAsia="en-GB"/>
              </w:rPr>
              <w:t>12205</w:t>
            </w:r>
          </w:p>
        </w:tc>
        <w:tc>
          <w:tcPr>
            <w:tcW w:w="0" w:type="auto"/>
            <w:vAlign w:val="center"/>
            <w:hideMark/>
          </w:tcPr>
          <w:p w14:paraId="09ABA447" w14:textId="77777777" w:rsidR="0066241A" w:rsidRPr="00B62EF1" w:rsidRDefault="0066241A" w:rsidP="00EA19D2">
            <w:pPr>
              <w:spacing w:after="0" w:line="240" w:lineRule="auto"/>
              <w:rPr>
                <w:rFonts w:ascii="&amp;quot" w:eastAsia="Times New Roman" w:hAnsi="&amp;quot"/>
                <w:b/>
                <w:color w:val="212529"/>
                <w:lang w:eastAsia="en-GB"/>
              </w:rPr>
            </w:pPr>
            <w:r w:rsidRPr="00B62EF1">
              <w:rPr>
                <w:rFonts w:ascii="&amp;quot" w:eastAsia="Times New Roman" w:hAnsi="&amp;quot"/>
                <w:color w:val="212529"/>
                <w:lang w:eastAsia="en-GB"/>
              </w:rPr>
              <w:t>6</w:t>
            </w:r>
          </w:p>
        </w:tc>
      </w:tr>
      <w:tr w:rsidR="0066241A" w:rsidRPr="00B62EF1" w14:paraId="3937244A" w14:textId="77777777" w:rsidTr="00EA19D2">
        <w:tc>
          <w:tcPr>
            <w:tcW w:w="0" w:type="auto"/>
            <w:shd w:val="clear" w:color="auto" w:fill="FFFFFF"/>
            <w:vAlign w:val="center"/>
            <w:hideMark/>
          </w:tcPr>
          <w:p w14:paraId="1334402F" w14:textId="77777777" w:rsidR="0066241A" w:rsidRPr="00B62EF1" w:rsidRDefault="00E03F03" w:rsidP="00EA19D2">
            <w:pPr>
              <w:spacing w:after="0" w:line="240" w:lineRule="auto"/>
              <w:rPr>
                <w:rFonts w:ascii="&amp;quot" w:eastAsia="Times New Roman" w:hAnsi="&amp;quot"/>
                <w:b/>
                <w:color w:val="212529"/>
                <w:lang w:eastAsia="en-GB"/>
              </w:rPr>
            </w:pPr>
            <w:hyperlink r:id="rId23" w:history="1">
              <w:r w:rsidR="0066241A" w:rsidRPr="00B62EF1">
                <w:rPr>
                  <w:rFonts w:ascii="&amp;quot" w:eastAsia="Times New Roman" w:hAnsi="&amp;quot"/>
                  <w:color w:val="0088CC"/>
                  <w:lang w:eastAsia="en-GB"/>
                </w:rPr>
                <w:t>May 2019</w:t>
              </w:r>
            </w:hyperlink>
          </w:p>
        </w:tc>
        <w:tc>
          <w:tcPr>
            <w:tcW w:w="0" w:type="auto"/>
            <w:shd w:val="clear" w:color="auto" w:fill="FFFFFF"/>
            <w:vAlign w:val="center"/>
            <w:hideMark/>
          </w:tcPr>
          <w:p w14:paraId="568F09B7" w14:textId="77777777" w:rsidR="0066241A" w:rsidRPr="00B62EF1" w:rsidRDefault="0066241A" w:rsidP="00EA19D2">
            <w:pPr>
              <w:spacing w:after="0" w:line="240" w:lineRule="auto"/>
              <w:rPr>
                <w:rFonts w:ascii="&amp;quot" w:eastAsia="Times New Roman" w:hAnsi="&amp;quot"/>
                <w:b/>
                <w:color w:val="212529"/>
                <w:lang w:eastAsia="en-GB"/>
              </w:rPr>
            </w:pPr>
            <w:r w:rsidRPr="00B62EF1">
              <w:rPr>
                <w:rFonts w:ascii="&amp;quot" w:eastAsia="Times New Roman" w:hAnsi="&amp;quot"/>
                <w:color w:val="212529"/>
                <w:lang w:eastAsia="en-GB"/>
              </w:rPr>
              <w:t>12297</w:t>
            </w:r>
          </w:p>
        </w:tc>
        <w:tc>
          <w:tcPr>
            <w:tcW w:w="0" w:type="auto"/>
            <w:shd w:val="clear" w:color="auto" w:fill="FFFFFF"/>
            <w:vAlign w:val="center"/>
            <w:hideMark/>
          </w:tcPr>
          <w:p w14:paraId="487485A0" w14:textId="77777777" w:rsidR="0066241A" w:rsidRPr="00B62EF1" w:rsidRDefault="0066241A" w:rsidP="00EA19D2">
            <w:pPr>
              <w:spacing w:after="0" w:line="240" w:lineRule="auto"/>
              <w:rPr>
                <w:rFonts w:ascii="&amp;quot" w:eastAsia="Times New Roman" w:hAnsi="&amp;quot"/>
                <w:b/>
                <w:color w:val="212529"/>
                <w:lang w:eastAsia="en-GB"/>
              </w:rPr>
            </w:pPr>
            <w:r w:rsidRPr="00B62EF1">
              <w:rPr>
                <w:rFonts w:ascii="&amp;quot" w:eastAsia="Times New Roman" w:hAnsi="&amp;quot"/>
                <w:color w:val="212529"/>
                <w:lang w:eastAsia="en-GB"/>
              </w:rPr>
              <w:t>3</w:t>
            </w:r>
          </w:p>
        </w:tc>
      </w:tr>
      <w:tr w:rsidR="0066241A" w:rsidRPr="00B62EF1" w14:paraId="0CF14B1C" w14:textId="77777777" w:rsidTr="00EA19D2">
        <w:tc>
          <w:tcPr>
            <w:tcW w:w="0" w:type="auto"/>
            <w:vAlign w:val="center"/>
            <w:hideMark/>
          </w:tcPr>
          <w:p w14:paraId="13780A92" w14:textId="77777777" w:rsidR="0066241A" w:rsidRPr="00B62EF1" w:rsidRDefault="00E03F03" w:rsidP="00EA19D2">
            <w:pPr>
              <w:spacing w:after="0" w:line="240" w:lineRule="auto"/>
              <w:rPr>
                <w:rFonts w:ascii="&amp;quot" w:eastAsia="Times New Roman" w:hAnsi="&amp;quot"/>
                <w:b/>
                <w:color w:val="212529"/>
                <w:lang w:eastAsia="en-GB"/>
              </w:rPr>
            </w:pPr>
            <w:hyperlink r:id="rId24" w:history="1">
              <w:r w:rsidR="0066241A" w:rsidRPr="00B62EF1">
                <w:rPr>
                  <w:rFonts w:ascii="&amp;quot" w:eastAsia="Times New Roman" w:hAnsi="&amp;quot"/>
                  <w:color w:val="0088CC"/>
                  <w:lang w:eastAsia="en-GB"/>
                </w:rPr>
                <w:t>April 2019</w:t>
              </w:r>
            </w:hyperlink>
          </w:p>
        </w:tc>
        <w:tc>
          <w:tcPr>
            <w:tcW w:w="0" w:type="auto"/>
            <w:vAlign w:val="center"/>
            <w:hideMark/>
          </w:tcPr>
          <w:p w14:paraId="7F3A34CA" w14:textId="77777777" w:rsidR="0066241A" w:rsidRPr="00B62EF1" w:rsidRDefault="0066241A" w:rsidP="00EA19D2">
            <w:pPr>
              <w:spacing w:after="0" w:line="240" w:lineRule="auto"/>
              <w:rPr>
                <w:rFonts w:ascii="&amp;quot" w:eastAsia="Times New Roman" w:hAnsi="&amp;quot"/>
                <w:b/>
                <w:color w:val="212529"/>
                <w:lang w:eastAsia="en-GB"/>
              </w:rPr>
            </w:pPr>
            <w:r w:rsidRPr="00B62EF1">
              <w:rPr>
                <w:rFonts w:ascii="&amp;quot" w:eastAsia="Times New Roman" w:hAnsi="&amp;quot"/>
                <w:color w:val="212529"/>
                <w:lang w:eastAsia="en-GB"/>
              </w:rPr>
              <w:t>15245</w:t>
            </w:r>
          </w:p>
        </w:tc>
        <w:tc>
          <w:tcPr>
            <w:tcW w:w="0" w:type="auto"/>
            <w:vAlign w:val="center"/>
            <w:hideMark/>
          </w:tcPr>
          <w:p w14:paraId="77081A99" w14:textId="77777777" w:rsidR="0066241A" w:rsidRPr="00B62EF1" w:rsidRDefault="0066241A" w:rsidP="00EA19D2">
            <w:pPr>
              <w:spacing w:after="0" w:line="240" w:lineRule="auto"/>
              <w:rPr>
                <w:rFonts w:ascii="&amp;quot" w:eastAsia="Times New Roman" w:hAnsi="&amp;quot"/>
                <w:b/>
                <w:color w:val="212529"/>
                <w:lang w:eastAsia="en-GB"/>
              </w:rPr>
            </w:pPr>
            <w:r w:rsidRPr="00B62EF1">
              <w:rPr>
                <w:rFonts w:ascii="&amp;quot" w:eastAsia="Times New Roman" w:hAnsi="&amp;quot"/>
                <w:color w:val="212529"/>
                <w:lang w:eastAsia="en-GB"/>
              </w:rPr>
              <w:t>1</w:t>
            </w:r>
          </w:p>
        </w:tc>
      </w:tr>
      <w:tr w:rsidR="0066241A" w:rsidRPr="00B62EF1" w14:paraId="62717F27" w14:textId="77777777" w:rsidTr="00EA19D2">
        <w:tc>
          <w:tcPr>
            <w:tcW w:w="0" w:type="auto"/>
            <w:shd w:val="clear" w:color="auto" w:fill="FFFFFF"/>
            <w:vAlign w:val="center"/>
            <w:hideMark/>
          </w:tcPr>
          <w:p w14:paraId="1FDB1776" w14:textId="77777777" w:rsidR="0066241A" w:rsidRPr="00B62EF1" w:rsidRDefault="00E03F03" w:rsidP="00EA19D2">
            <w:pPr>
              <w:spacing w:after="0" w:line="240" w:lineRule="auto"/>
              <w:rPr>
                <w:rFonts w:ascii="&amp;quot" w:eastAsia="Times New Roman" w:hAnsi="&amp;quot"/>
                <w:b/>
                <w:color w:val="212529"/>
                <w:lang w:eastAsia="en-GB"/>
              </w:rPr>
            </w:pPr>
            <w:hyperlink r:id="rId25" w:history="1">
              <w:r w:rsidR="0066241A" w:rsidRPr="00B62EF1">
                <w:rPr>
                  <w:rFonts w:ascii="&amp;quot" w:eastAsia="Times New Roman" w:hAnsi="&amp;quot"/>
                  <w:color w:val="0088CC"/>
                  <w:lang w:eastAsia="en-GB"/>
                </w:rPr>
                <w:t>March 2019</w:t>
              </w:r>
            </w:hyperlink>
          </w:p>
        </w:tc>
        <w:tc>
          <w:tcPr>
            <w:tcW w:w="0" w:type="auto"/>
            <w:shd w:val="clear" w:color="auto" w:fill="FFFFFF"/>
            <w:vAlign w:val="center"/>
            <w:hideMark/>
          </w:tcPr>
          <w:p w14:paraId="331FDCBD" w14:textId="77777777" w:rsidR="0066241A" w:rsidRPr="00B62EF1" w:rsidRDefault="0066241A" w:rsidP="00EA19D2">
            <w:pPr>
              <w:spacing w:after="0" w:line="240" w:lineRule="auto"/>
              <w:rPr>
                <w:rFonts w:ascii="&amp;quot" w:eastAsia="Times New Roman" w:hAnsi="&amp;quot"/>
                <w:b/>
                <w:color w:val="212529"/>
                <w:lang w:eastAsia="en-GB"/>
              </w:rPr>
            </w:pPr>
            <w:r w:rsidRPr="00B62EF1">
              <w:rPr>
                <w:rFonts w:ascii="&amp;quot" w:eastAsia="Times New Roman" w:hAnsi="&amp;quot"/>
                <w:color w:val="212529"/>
                <w:lang w:eastAsia="en-GB"/>
              </w:rPr>
              <w:t>13737</w:t>
            </w:r>
          </w:p>
        </w:tc>
        <w:tc>
          <w:tcPr>
            <w:tcW w:w="0" w:type="auto"/>
            <w:shd w:val="clear" w:color="auto" w:fill="FFFFFF"/>
            <w:vAlign w:val="center"/>
            <w:hideMark/>
          </w:tcPr>
          <w:p w14:paraId="68641473" w14:textId="77777777" w:rsidR="0066241A" w:rsidRPr="00B62EF1" w:rsidRDefault="0066241A" w:rsidP="00EA19D2">
            <w:pPr>
              <w:spacing w:after="0" w:line="240" w:lineRule="auto"/>
              <w:rPr>
                <w:rFonts w:ascii="&amp;quot" w:eastAsia="Times New Roman" w:hAnsi="&amp;quot"/>
                <w:b/>
                <w:color w:val="212529"/>
                <w:lang w:eastAsia="en-GB"/>
              </w:rPr>
            </w:pPr>
            <w:r w:rsidRPr="00B62EF1">
              <w:rPr>
                <w:rFonts w:ascii="&amp;quot" w:eastAsia="Times New Roman" w:hAnsi="&amp;quot"/>
                <w:color w:val="212529"/>
                <w:lang w:eastAsia="en-GB"/>
              </w:rPr>
              <w:t>1</w:t>
            </w:r>
          </w:p>
        </w:tc>
      </w:tr>
      <w:tr w:rsidR="0066241A" w:rsidRPr="00B62EF1" w14:paraId="6572868E" w14:textId="77777777" w:rsidTr="00EA19D2">
        <w:tc>
          <w:tcPr>
            <w:tcW w:w="0" w:type="auto"/>
            <w:vAlign w:val="center"/>
            <w:hideMark/>
          </w:tcPr>
          <w:p w14:paraId="3727F347" w14:textId="77777777" w:rsidR="0066241A" w:rsidRPr="00B62EF1" w:rsidRDefault="00E03F03" w:rsidP="00EA19D2">
            <w:pPr>
              <w:spacing w:after="0" w:line="240" w:lineRule="auto"/>
              <w:rPr>
                <w:rFonts w:ascii="&amp;quot" w:eastAsia="Times New Roman" w:hAnsi="&amp;quot"/>
                <w:b/>
                <w:color w:val="212529"/>
                <w:lang w:eastAsia="en-GB"/>
              </w:rPr>
            </w:pPr>
            <w:hyperlink r:id="rId26" w:history="1">
              <w:r w:rsidR="0066241A" w:rsidRPr="00B62EF1">
                <w:rPr>
                  <w:rFonts w:ascii="&amp;quot" w:eastAsia="Times New Roman" w:hAnsi="&amp;quot"/>
                  <w:color w:val="0088CC"/>
                  <w:lang w:eastAsia="en-GB"/>
                </w:rPr>
                <w:t>February 2019</w:t>
              </w:r>
            </w:hyperlink>
          </w:p>
        </w:tc>
        <w:tc>
          <w:tcPr>
            <w:tcW w:w="0" w:type="auto"/>
            <w:vAlign w:val="center"/>
            <w:hideMark/>
          </w:tcPr>
          <w:p w14:paraId="12ACCB27" w14:textId="77777777" w:rsidR="0066241A" w:rsidRPr="00B62EF1" w:rsidRDefault="0066241A" w:rsidP="00EA19D2">
            <w:pPr>
              <w:spacing w:after="0" w:line="240" w:lineRule="auto"/>
              <w:rPr>
                <w:rFonts w:ascii="&amp;quot" w:eastAsia="Times New Roman" w:hAnsi="&amp;quot"/>
                <w:b/>
                <w:color w:val="212529"/>
                <w:lang w:eastAsia="en-GB"/>
              </w:rPr>
            </w:pPr>
            <w:r w:rsidRPr="00B62EF1">
              <w:rPr>
                <w:rFonts w:ascii="&amp;quot" w:eastAsia="Times New Roman" w:hAnsi="&amp;quot"/>
                <w:color w:val="212529"/>
                <w:lang w:eastAsia="en-GB"/>
              </w:rPr>
              <w:t>14308</w:t>
            </w:r>
          </w:p>
        </w:tc>
        <w:tc>
          <w:tcPr>
            <w:tcW w:w="0" w:type="auto"/>
            <w:vAlign w:val="center"/>
            <w:hideMark/>
          </w:tcPr>
          <w:p w14:paraId="09FA6147" w14:textId="77777777" w:rsidR="0066241A" w:rsidRPr="00B62EF1" w:rsidRDefault="0066241A" w:rsidP="00EA19D2">
            <w:pPr>
              <w:spacing w:after="0" w:line="240" w:lineRule="auto"/>
              <w:rPr>
                <w:rFonts w:ascii="&amp;quot" w:eastAsia="Times New Roman" w:hAnsi="&amp;quot"/>
                <w:b/>
                <w:color w:val="212529"/>
                <w:lang w:eastAsia="en-GB"/>
              </w:rPr>
            </w:pPr>
            <w:r w:rsidRPr="00B62EF1">
              <w:rPr>
                <w:rFonts w:ascii="&amp;quot" w:eastAsia="Times New Roman" w:hAnsi="&amp;quot"/>
                <w:color w:val="212529"/>
                <w:lang w:eastAsia="en-GB"/>
              </w:rPr>
              <w:t>2</w:t>
            </w:r>
          </w:p>
        </w:tc>
      </w:tr>
      <w:tr w:rsidR="0066241A" w:rsidRPr="00B62EF1" w14:paraId="72B2E93E" w14:textId="77777777" w:rsidTr="00EA19D2">
        <w:tc>
          <w:tcPr>
            <w:tcW w:w="0" w:type="auto"/>
            <w:shd w:val="clear" w:color="auto" w:fill="FFFFFF"/>
            <w:vAlign w:val="center"/>
            <w:hideMark/>
          </w:tcPr>
          <w:p w14:paraId="75A0E467" w14:textId="77777777" w:rsidR="0066241A" w:rsidRPr="00B62EF1" w:rsidRDefault="00E03F03" w:rsidP="00EA19D2">
            <w:pPr>
              <w:spacing w:after="0" w:line="240" w:lineRule="auto"/>
              <w:rPr>
                <w:rFonts w:ascii="&amp;quot" w:eastAsia="Times New Roman" w:hAnsi="&amp;quot"/>
                <w:b/>
                <w:color w:val="212529"/>
                <w:lang w:eastAsia="en-GB"/>
              </w:rPr>
            </w:pPr>
            <w:hyperlink r:id="rId27" w:history="1">
              <w:r w:rsidR="0066241A" w:rsidRPr="00B62EF1">
                <w:rPr>
                  <w:rFonts w:ascii="&amp;quot" w:eastAsia="Times New Roman" w:hAnsi="&amp;quot"/>
                  <w:color w:val="0088CC"/>
                  <w:lang w:eastAsia="en-GB"/>
                </w:rPr>
                <w:t>January 2019</w:t>
              </w:r>
            </w:hyperlink>
          </w:p>
        </w:tc>
        <w:tc>
          <w:tcPr>
            <w:tcW w:w="0" w:type="auto"/>
            <w:shd w:val="clear" w:color="auto" w:fill="FFFFFF"/>
            <w:vAlign w:val="center"/>
            <w:hideMark/>
          </w:tcPr>
          <w:p w14:paraId="3867360F" w14:textId="77777777" w:rsidR="0066241A" w:rsidRPr="00B62EF1" w:rsidRDefault="0066241A" w:rsidP="00EA19D2">
            <w:pPr>
              <w:spacing w:after="0" w:line="240" w:lineRule="auto"/>
              <w:rPr>
                <w:rFonts w:ascii="&amp;quot" w:eastAsia="Times New Roman" w:hAnsi="&amp;quot"/>
                <w:b/>
                <w:color w:val="212529"/>
                <w:lang w:eastAsia="en-GB"/>
              </w:rPr>
            </w:pPr>
            <w:r w:rsidRPr="00B62EF1">
              <w:rPr>
                <w:rFonts w:ascii="&amp;quot" w:eastAsia="Times New Roman" w:hAnsi="&amp;quot"/>
                <w:color w:val="212529"/>
                <w:lang w:eastAsia="en-GB"/>
              </w:rPr>
              <w:t>14811</w:t>
            </w:r>
          </w:p>
        </w:tc>
        <w:tc>
          <w:tcPr>
            <w:tcW w:w="0" w:type="auto"/>
            <w:shd w:val="clear" w:color="auto" w:fill="FFFFFF"/>
            <w:vAlign w:val="center"/>
            <w:hideMark/>
          </w:tcPr>
          <w:p w14:paraId="6A91B3FD" w14:textId="77777777" w:rsidR="0066241A" w:rsidRPr="00B62EF1" w:rsidRDefault="0066241A" w:rsidP="00EA19D2">
            <w:pPr>
              <w:spacing w:after="0" w:line="240" w:lineRule="auto"/>
              <w:rPr>
                <w:rFonts w:ascii="&amp;quot" w:eastAsia="Times New Roman" w:hAnsi="&amp;quot"/>
                <w:b/>
                <w:color w:val="212529"/>
                <w:lang w:eastAsia="en-GB"/>
              </w:rPr>
            </w:pPr>
            <w:r w:rsidRPr="00B62EF1">
              <w:rPr>
                <w:rFonts w:ascii="&amp;quot" w:eastAsia="Times New Roman" w:hAnsi="&amp;quot"/>
                <w:color w:val="212529"/>
                <w:lang w:eastAsia="en-GB"/>
              </w:rPr>
              <w:t>2</w:t>
            </w:r>
          </w:p>
        </w:tc>
      </w:tr>
      <w:tr w:rsidR="0066241A" w:rsidRPr="00B62EF1" w14:paraId="63DBE685" w14:textId="77777777" w:rsidTr="00EA19D2">
        <w:tc>
          <w:tcPr>
            <w:tcW w:w="0" w:type="auto"/>
            <w:vAlign w:val="center"/>
            <w:hideMark/>
          </w:tcPr>
          <w:p w14:paraId="54AAE4C9" w14:textId="77777777" w:rsidR="0066241A" w:rsidRPr="00B62EF1" w:rsidRDefault="00E03F03" w:rsidP="00EA19D2">
            <w:pPr>
              <w:spacing w:after="0" w:line="240" w:lineRule="auto"/>
              <w:rPr>
                <w:rFonts w:ascii="&amp;quot" w:eastAsia="Times New Roman" w:hAnsi="&amp;quot"/>
                <w:b/>
                <w:color w:val="212529"/>
                <w:lang w:eastAsia="en-GB"/>
              </w:rPr>
            </w:pPr>
            <w:hyperlink r:id="rId28" w:history="1">
              <w:r w:rsidR="0066241A" w:rsidRPr="00B62EF1">
                <w:rPr>
                  <w:rFonts w:ascii="&amp;quot" w:eastAsia="Times New Roman" w:hAnsi="&amp;quot"/>
                  <w:color w:val="0088CC"/>
                  <w:lang w:eastAsia="en-GB"/>
                </w:rPr>
                <w:t>December 2018</w:t>
              </w:r>
            </w:hyperlink>
          </w:p>
        </w:tc>
        <w:tc>
          <w:tcPr>
            <w:tcW w:w="0" w:type="auto"/>
            <w:vAlign w:val="center"/>
            <w:hideMark/>
          </w:tcPr>
          <w:p w14:paraId="3B17D733" w14:textId="77777777" w:rsidR="0066241A" w:rsidRPr="00B62EF1" w:rsidRDefault="0066241A" w:rsidP="00EA19D2">
            <w:pPr>
              <w:spacing w:after="0" w:line="240" w:lineRule="auto"/>
              <w:rPr>
                <w:rFonts w:ascii="&amp;quot" w:eastAsia="Times New Roman" w:hAnsi="&amp;quot"/>
                <w:b/>
                <w:color w:val="212529"/>
                <w:lang w:eastAsia="en-GB"/>
              </w:rPr>
            </w:pPr>
            <w:r w:rsidRPr="00B62EF1">
              <w:rPr>
                <w:rFonts w:ascii="&amp;quot" w:eastAsia="Times New Roman" w:hAnsi="&amp;quot"/>
                <w:color w:val="212529"/>
                <w:lang w:eastAsia="en-GB"/>
              </w:rPr>
              <w:t>12570</w:t>
            </w:r>
          </w:p>
        </w:tc>
        <w:tc>
          <w:tcPr>
            <w:tcW w:w="0" w:type="auto"/>
            <w:vAlign w:val="center"/>
            <w:hideMark/>
          </w:tcPr>
          <w:p w14:paraId="1CA793C0" w14:textId="77777777" w:rsidR="0066241A" w:rsidRPr="00B62EF1" w:rsidRDefault="0066241A" w:rsidP="00EA19D2">
            <w:pPr>
              <w:spacing w:after="0" w:line="240" w:lineRule="auto"/>
              <w:rPr>
                <w:rFonts w:ascii="&amp;quot" w:eastAsia="Times New Roman" w:hAnsi="&amp;quot"/>
                <w:b/>
                <w:color w:val="212529"/>
                <w:lang w:eastAsia="en-GB"/>
              </w:rPr>
            </w:pPr>
            <w:r w:rsidRPr="00B62EF1">
              <w:rPr>
                <w:rFonts w:ascii="&amp;quot" w:eastAsia="Times New Roman" w:hAnsi="&amp;quot"/>
                <w:color w:val="212529"/>
                <w:lang w:eastAsia="en-GB"/>
              </w:rPr>
              <w:t>1</w:t>
            </w:r>
          </w:p>
        </w:tc>
      </w:tr>
      <w:tr w:rsidR="0066241A" w:rsidRPr="00B62EF1" w14:paraId="5F145F0B" w14:textId="77777777" w:rsidTr="00EA19D2">
        <w:tc>
          <w:tcPr>
            <w:tcW w:w="0" w:type="auto"/>
            <w:shd w:val="clear" w:color="auto" w:fill="FFFFFF"/>
            <w:vAlign w:val="center"/>
            <w:hideMark/>
          </w:tcPr>
          <w:p w14:paraId="062757E2" w14:textId="77777777" w:rsidR="0066241A" w:rsidRPr="00B62EF1" w:rsidRDefault="00E03F03" w:rsidP="00EA19D2">
            <w:pPr>
              <w:spacing w:after="0" w:line="240" w:lineRule="auto"/>
              <w:rPr>
                <w:rFonts w:ascii="&amp;quot" w:eastAsia="Times New Roman" w:hAnsi="&amp;quot"/>
                <w:b/>
                <w:color w:val="212529"/>
                <w:lang w:eastAsia="en-GB"/>
              </w:rPr>
            </w:pPr>
            <w:hyperlink r:id="rId29" w:history="1">
              <w:r w:rsidR="0066241A" w:rsidRPr="00B62EF1">
                <w:rPr>
                  <w:rFonts w:ascii="&amp;quot" w:eastAsia="Times New Roman" w:hAnsi="&amp;quot"/>
                  <w:color w:val="0088CC"/>
                  <w:lang w:eastAsia="en-GB"/>
                </w:rPr>
                <w:t>November 2018</w:t>
              </w:r>
            </w:hyperlink>
          </w:p>
        </w:tc>
        <w:tc>
          <w:tcPr>
            <w:tcW w:w="0" w:type="auto"/>
            <w:shd w:val="clear" w:color="auto" w:fill="FFFFFF"/>
            <w:vAlign w:val="center"/>
            <w:hideMark/>
          </w:tcPr>
          <w:p w14:paraId="2E632B3B" w14:textId="77777777" w:rsidR="0066241A" w:rsidRPr="00B62EF1" w:rsidRDefault="0066241A" w:rsidP="00EA19D2">
            <w:pPr>
              <w:spacing w:after="0" w:line="240" w:lineRule="auto"/>
              <w:rPr>
                <w:rFonts w:ascii="&amp;quot" w:eastAsia="Times New Roman" w:hAnsi="&amp;quot"/>
                <w:b/>
                <w:color w:val="212529"/>
                <w:lang w:eastAsia="en-GB"/>
              </w:rPr>
            </w:pPr>
            <w:r w:rsidRPr="00B62EF1">
              <w:rPr>
                <w:rFonts w:ascii="&amp;quot" w:eastAsia="Times New Roman" w:hAnsi="&amp;quot"/>
                <w:color w:val="212529"/>
                <w:lang w:eastAsia="en-GB"/>
              </w:rPr>
              <w:t>12430</w:t>
            </w:r>
          </w:p>
        </w:tc>
        <w:tc>
          <w:tcPr>
            <w:tcW w:w="0" w:type="auto"/>
            <w:shd w:val="clear" w:color="auto" w:fill="FFFFFF"/>
            <w:vAlign w:val="center"/>
            <w:hideMark/>
          </w:tcPr>
          <w:p w14:paraId="2D7E3DC4" w14:textId="77777777" w:rsidR="0066241A" w:rsidRPr="00B62EF1" w:rsidRDefault="0066241A" w:rsidP="00EA19D2">
            <w:pPr>
              <w:spacing w:after="0" w:line="240" w:lineRule="auto"/>
              <w:rPr>
                <w:rFonts w:ascii="&amp;quot" w:eastAsia="Times New Roman" w:hAnsi="&amp;quot"/>
                <w:b/>
                <w:color w:val="212529"/>
                <w:lang w:eastAsia="en-GB"/>
              </w:rPr>
            </w:pPr>
            <w:r w:rsidRPr="00B62EF1">
              <w:rPr>
                <w:rFonts w:ascii="&amp;quot" w:eastAsia="Times New Roman" w:hAnsi="&amp;quot"/>
                <w:color w:val="212529"/>
                <w:lang w:eastAsia="en-GB"/>
              </w:rPr>
              <w:t>1</w:t>
            </w:r>
          </w:p>
        </w:tc>
      </w:tr>
      <w:tr w:rsidR="0066241A" w:rsidRPr="00B62EF1" w14:paraId="39291FEB" w14:textId="77777777" w:rsidTr="00EA19D2">
        <w:tc>
          <w:tcPr>
            <w:tcW w:w="0" w:type="auto"/>
            <w:vAlign w:val="center"/>
            <w:hideMark/>
          </w:tcPr>
          <w:p w14:paraId="2B8F16D8" w14:textId="77777777" w:rsidR="0066241A" w:rsidRPr="00B62EF1" w:rsidRDefault="00E03F03" w:rsidP="00EA19D2">
            <w:pPr>
              <w:spacing w:after="0" w:line="240" w:lineRule="auto"/>
              <w:rPr>
                <w:rFonts w:ascii="&amp;quot" w:eastAsia="Times New Roman" w:hAnsi="&amp;quot"/>
                <w:b/>
                <w:color w:val="212529"/>
                <w:lang w:eastAsia="en-GB"/>
              </w:rPr>
            </w:pPr>
            <w:hyperlink r:id="rId30" w:history="1">
              <w:r w:rsidR="0066241A" w:rsidRPr="00B62EF1">
                <w:rPr>
                  <w:rFonts w:ascii="&amp;quot" w:eastAsia="Times New Roman" w:hAnsi="&amp;quot"/>
                  <w:color w:val="0088CC"/>
                  <w:lang w:eastAsia="en-GB"/>
                </w:rPr>
                <w:t>October 2018</w:t>
              </w:r>
            </w:hyperlink>
          </w:p>
        </w:tc>
        <w:tc>
          <w:tcPr>
            <w:tcW w:w="0" w:type="auto"/>
            <w:vAlign w:val="center"/>
            <w:hideMark/>
          </w:tcPr>
          <w:p w14:paraId="2B6C1AE3" w14:textId="77777777" w:rsidR="0066241A" w:rsidRPr="00B62EF1" w:rsidRDefault="0066241A" w:rsidP="00EA19D2">
            <w:pPr>
              <w:spacing w:after="0" w:line="240" w:lineRule="auto"/>
              <w:rPr>
                <w:rFonts w:ascii="&amp;quot" w:eastAsia="Times New Roman" w:hAnsi="&amp;quot"/>
                <w:b/>
                <w:color w:val="212529"/>
                <w:lang w:eastAsia="en-GB"/>
              </w:rPr>
            </w:pPr>
            <w:r w:rsidRPr="00B62EF1">
              <w:rPr>
                <w:rFonts w:ascii="&amp;quot" w:eastAsia="Times New Roman" w:hAnsi="&amp;quot"/>
                <w:color w:val="212529"/>
                <w:lang w:eastAsia="en-GB"/>
              </w:rPr>
              <w:t>13346</w:t>
            </w:r>
          </w:p>
        </w:tc>
        <w:tc>
          <w:tcPr>
            <w:tcW w:w="0" w:type="auto"/>
            <w:vAlign w:val="center"/>
            <w:hideMark/>
          </w:tcPr>
          <w:p w14:paraId="6D5035B4" w14:textId="77777777" w:rsidR="0066241A" w:rsidRPr="00B62EF1" w:rsidRDefault="0066241A" w:rsidP="00EA19D2">
            <w:pPr>
              <w:spacing w:after="0" w:line="240" w:lineRule="auto"/>
              <w:rPr>
                <w:rFonts w:ascii="&amp;quot" w:eastAsia="Times New Roman" w:hAnsi="&amp;quot"/>
                <w:b/>
                <w:color w:val="212529"/>
                <w:lang w:eastAsia="en-GB"/>
              </w:rPr>
            </w:pPr>
            <w:r w:rsidRPr="00B62EF1">
              <w:rPr>
                <w:rFonts w:ascii="&amp;quot" w:eastAsia="Times New Roman" w:hAnsi="&amp;quot"/>
                <w:color w:val="212529"/>
                <w:lang w:eastAsia="en-GB"/>
              </w:rPr>
              <w:t>5</w:t>
            </w:r>
          </w:p>
        </w:tc>
      </w:tr>
      <w:tr w:rsidR="0066241A" w:rsidRPr="00B62EF1" w14:paraId="0C36DD74" w14:textId="77777777" w:rsidTr="00EA19D2">
        <w:tc>
          <w:tcPr>
            <w:tcW w:w="0" w:type="auto"/>
            <w:shd w:val="clear" w:color="auto" w:fill="FFFFFF"/>
            <w:vAlign w:val="center"/>
            <w:hideMark/>
          </w:tcPr>
          <w:p w14:paraId="79BA5901" w14:textId="77777777" w:rsidR="0066241A" w:rsidRPr="00B62EF1" w:rsidRDefault="00E03F03" w:rsidP="00EA19D2">
            <w:pPr>
              <w:spacing w:after="0" w:line="240" w:lineRule="auto"/>
              <w:rPr>
                <w:rFonts w:ascii="&amp;quot" w:eastAsia="Times New Roman" w:hAnsi="&amp;quot"/>
                <w:b/>
                <w:color w:val="212529"/>
                <w:lang w:eastAsia="en-GB"/>
              </w:rPr>
            </w:pPr>
            <w:hyperlink r:id="rId31" w:history="1">
              <w:r w:rsidR="0066241A" w:rsidRPr="00B62EF1">
                <w:rPr>
                  <w:rFonts w:ascii="&amp;quot" w:eastAsia="Times New Roman" w:hAnsi="&amp;quot"/>
                  <w:color w:val="0088CC"/>
                  <w:lang w:eastAsia="en-GB"/>
                </w:rPr>
                <w:t>September 2018</w:t>
              </w:r>
            </w:hyperlink>
          </w:p>
        </w:tc>
        <w:tc>
          <w:tcPr>
            <w:tcW w:w="0" w:type="auto"/>
            <w:shd w:val="clear" w:color="auto" w:fill="FFFFFF"/>
            <w:vAlign w:val="center"/>
            <w:hideMark/>
          </w:tcPr>
          <w:p w14:paraId="7CF56502" w14:textId="77777777" w:rsidR="0066241A" w:rsidRPr="00B62EF1" w:rsidRDefault="0066241A" w:rsidP="00EA19D2">
            <w:pPr>
              <w:spacing w:after="0" w:line="240" w:lineRule="auto"/>
              <w:rPr>
                <w:rFonts w:ascii="&amp;quot" w:eastAsia="Times New Roman" w:hAnsi="&amp;quot"/>
                <w:b/>
                <w:color w:val="212529"/>
                <w:lang w:eastAsia="en-GB"/>
              </w:rPr>
            </w:pPr>
            <w:r w:rsidRPr="00B62EF1">
              <w:rPr>
                <w:rFonts w:ascii="&amp;quot" w:eastAsia="Times New Roman" w:hAnsi="&amp;quot"/>
                <w:color w:val="212529"/>
                <w:lang w:eastAsia="en-GB"/>
              </w:rPr>
              <w:t>18882</w:t>
            </w:r>
          </w:p>
        </w:tc>
        <w:tc>
          <w:tcPr>
            <w:tcW w:w="0" w:type="auto"/>
            <w:shd w:val="clear" w:color="auto" w:fill="FFFFFF"/>
            <w:vAlign w:val="center"/>
            <w:hideMark/>
          </w:tcPr>
          <w:p w14:paraId="6D31026C" w14:textId="77777777" w:rsidR="0066241A" w:rsidRPr="00B62EF1" w:rsidRDefault="0066241A" w:rsidP="00EA19D2">
            <w:pPr>
              <w:spacing w:after="0" w:line="240" w:lineRule="auto"/>
              <w:rPr>
                <w:rFonts w:ascii="&amp;quot" w:eastAsia="Times New Roman" w:hAnsi="&amp;quot"/>
                <w:b/>
                <w:color w:val="212529"/>
                <w:lang w:eastAsia="en-GB"/>
              </w:rPr>
            </w:pPr>
            <w:r w:rsidRPr="00B62EF1">
              <w:rPr>
                <w:rFonts w:ascii="&amp;quot" w:eastAsia="Times New Roman" w:hAnsi="&amp;quot"/>
                <w:color w:val="212529"/>
                <w:lang w:eastAsia="en-GB"/>
              </w:rPr>
              <w:t>5</w:t>
            </w:r>
          </w:p>
        </w:tc>
      </w:tr>
      <w:tr w:rsidR="0066241A" w:rsidRPr="00B62EF1" w14:paraId="75DAA84C" w14:textId="77777777" w:rsidTr="00EA19D2">
        <w:tc>
          <w:tcPr>
            <w:tcW w:w="0" w:type="auto"/>
            <w:vAlign w:val="center"/>
            <w:hideMark/>
          </w:tcPr>
          <w:p w14:paraId="2FDA5421" w14:textId="77777777" w:rsidR="0066241A" w:rsidRPr="00B62EF1" w:rsidRDefault="00E03F03" w:rsidP="00EA19D2">
            <w:pPr>
              <w:spacing w:after="0" w:line="240" w:lineRule="auto"/>
              <w:rPr>
                <w:rFonts w:ascii="&amp;quot" w:eastAsia="Times New Roman" w:hAnsi="&amp;quot"/>
                <w:b/>
                <w:color w:val="212529"/>
                <w:lang w:eastAsia="en-GB"/>
              </w:rPr>
            </w:pPr>
            <w:hyperlink r:id="rId32" w:history="1">
              <w:r w:rsidR="0066241A" w:rsidRPr="00B62EF1">
                <w:rPr>
                  <w:rFonts w:ascii="&amp;quot" w:eastAsia="Times New Roman" w:hAnsi="&amp;quot"/>
                  <w:color w:val="0088CC"/>
                  <w:lang w:eastAsia="en-GB"/>
                </w:rPr>
                <w:t>August 2018</w:t>
              </w:r>
            </w:hyperlink>
          </w:p>
        </w:tc>
        <w:tc>
          <w:tcPr>
            <w:tcW w:w="0" w:type="auto"/>
            <w:vAlign w:val="center"/>
            <w:hideMark/>
          </w:tcPr>
          <w:p w14:paraId="65DA372D" w14:textId="77777777" w:rsidR="0066241A" w:rsidRPr="00B62EF1" w:rsidRDefault="0066241A" w:rsidP="00EA19D2">
            <w:pPr>
              <w:spacing w:after="0" w:line="240" w:lineRule="auto"/>
              <w:rPr>
                <w:rFonts w:ascii="&amp;quot" w:eastAsia="Times New Roman" w:hAnsi="&amp;quot"/>
                <w:b/>
                <w:color w:val="212529"/>
                <w:lang w:eastAsia="en-GB"/>
              </w:rPr>
            </w:pPr>
            <w:r w:rsidRPr="00B62EF1">
              <w:rPr>
                <w:rFonts w:ascii="&amp;quot" w:eastAsia="Times New Roman" w:hAnsi="&amp;quot"/>
                <w:color w:val="212529"/>
                <w:lang w:eastAsia="en-GB"/>
              </w:rPr>
              <w:t>19367</w:t>
            </w:r>
          </w:p>
        </w:tc>
        <w:tc>
          <w:tcPr>
            <w:tcW w:w="0" w:type="auto"/>
            <w:vAlign w:val="center"/>
            <w:hideMark/>
          </w:tcPr>
          <w:p w14:paraId="7F83943B" w14:textId="77777777" w:rsidR="0066241A" w:rsidRPr="00B62EF1" w:rsidRDefault="0066241A" w:rsidP="00EA19D2">
            <w:pPr>
              <w:spacing w:after="0" w:line="240" w:lineRule="auto"/>
              <w:rPr>
                <w:rFonts w:ascii="&amp;quot" w:eastAsia="Times New Roman" w:hAnsi="&amp;quot"/>
                <w:b/>
                <w:color w:val="212529"/>
                <w:lang w:eastAsia="en-GB"/>
              </w:rPr>
            </w:pPr>
            <w:r w:rsidRPr="00B62EF1">
              <w:rPr>
                <w:rFonts w:ascii="&amp;quot" w:eastAsia="Times New Roman" w:hAnsi="&amp;quot"/>
                <w:color w:val="212529"/>
                <w:lang w:eastAsia="en-GB"/>
              </w:rPr>
              <w:t>5</w:t>
            </w:r>
          </w:p>
        </w:tc>
      </w:tr>
    </w:tbl>
    <w:p w14:paraId="20A32393" w14:textId="77777777" w:rsidR="00C3434B" w:rsidRPr="00C3434B" w:rsidRDefault="00C3434B" w:rsidP="00C3434B">
      <w:pPr>
        <w:spacing w:after="0" w:line="240" w:lineRule="auto"/>
        <w:rPr>
          <w:rFonts w:eastAsia="Times New Roman" w:cstheme="minorHAnsi"/>
          <w:color w:val="212529"/>
          <w:sz w:val="16"/>
          <w:szCs w:val="16"/>
          <w:lang w:eastAsia="en-GB"/>
        </w:rPr>
      </w:pPr>
    </w:p>
    <w:p w14:paraId="5D78FE73" w14:textId="2E8C3F20" w:rsidR="0066241A" w:rsidRDefault="0066241A" w:rsidP="00C3434B">
      <w:pPr>
        <w:spacing w:after="0" w:line="240" w:lineRule="auto"/>
        <w:rPr>
          <w:b/>
          <w:bCs/>
          <w:i/>
          <w:iCs/>
        </w:rPr>
      </w:pPr>
      <w:r w:rsidRPr="00B62EF1">
        <w:rPr>
          <w:rFonts w:ascii="&amp;quot" w:eastAsia="Times New Roman" w:hAnsi="&amp;quot"/>
          <w:color w:val="212529"/>
          <w:lang w:eastAsia="en-GB"/>
        </w:rPr>
        <w:t> </w:t>
      </w:r>
      <w:r w:rsidRPr="00C3434B">
        <w:rPr>
          <w:b/>
          <w:bCs/>
          <w:i/>
          <w:iCs/>
        </w:rPr>
        <w:t>Definitions</w:t>
      </w:r>
    </w:p>
    <w:p w14:paraId="555E7296" w14:textId="77777777" w:rsidR="00C3434B" w:rsidRPr="00C3434B" w:rsidRDefault="00C3434B" w:rsidP="00C3434B">
      <w:pPr>
        <w:spacing w:after="0" w:line="240" w:lineRule="auto"/>
        <w:rPr>
          <w:b/>
          <w:bCs/>
          <w:i/>
          <w:iCs/>
        </w:rPr>
      </w:pPr>
    </w:p>
    <w:p w14:paraId="05C66FED" w14:textId="499D728C" w:rsidR="0066241A" w:rsidRDefault="0066241A" w:rsidP="00C3434B">
      <w:pPr>
        <w:spacing w:after="0" w:line="240" w:lineRule="auto"/>
        <w:rPr>
          <w:b/>
          <w:bCs/>
        </w:rPr>
      </w:pPr>
      <w:r w:rsidRPr="00C3434B">
        <w:rPr>
          <w:b/>
          <w:bCs/>
          <w:i/>
          <w:iCs/>
        </w:rPr>
        <w:t>Page Impression</w:t>
      </w:r>
      <w:r w:rsidRPr="00DC1C8D">
        <w:br/>
      </w:r>
      <w:r w:rsidRPr="00DC1C8D">
        <w:rPr>
          <w:bCs/>
        </w:rPr>
        <w:t xml:space="preserve">Every time that a page is viewed on </w:t>
      </w:r>
      <w:r>
        <w:rPr>
          <w:bCs/>
        </w:rPr>
        <w:t>the</w:t>
      </w:r>
      <w:r w:rsidRPr="00DC1C8D">
        <w:rPr>
          <w:bCs/>
        </w:rPr>
        <w:t xml:space="preserve"> site it generates 1 page impression. So</w:t>
      </w:r>
      <w:r>
        <w:rPr>
          <w:bCs/>
        </w:rPr>
        <w:t>,</w:t>
      </w:r>
      <w:r w:rsidRPr="00DC1C8D">
        <w:rPr>
          <w:bCs/>
        </w:rPr>
        <w:t xml:space="preserve"> if someone viewed 5 pages</w:t>
      </w:r>
      <w:r>
        <w:rPr>
          <w:bCs/>
        </w:rPr>
        <w:t>,</w:t>
      </w:r>
      <w:r w:rsidRPr="00DC1C8D">
        <w:rPr>
          <w:bCs/>
        </w:rPr>
        <w:t xml:space="preserve"> this would create 5 page impressions.</w:t>
      </w:r>
      <w:r w:rsidRPr="00C3434B">
        <w:rPr>
          <w:b/>
          <w:bCs/>
          <w:i/>
          <w:iCs/>
        </w:rPr>
        <w:br/>
        <w:t>Referring Websites</w:t>
      </w:r>
      <w:r w:rsidRPr="00DC1C8D">
        <w:br/>
      </w:r>
      <w:r w:rsidRPr="00DC1C8D">
        <w:rPr>
          <w:bCs/>
        </w:rPr>
        <w:t xml:space="preserve">This is the number of times that a visitor has clicked on another website link to reach our site (ie from a </w:t>
      </w:r>
      <w:r>
        <w:rPr>
          <w:bCs/>
        </w:rPr>
        <w:t>G</w:t>
      </w:r>
      <w:r w:rsidRPr="00DC1C8D">
        <w:rPr>
          <w:bCs/>
        </w:rPr>
        <w:t>oogle.com search)</w:t>
      </w:r>
      <w:r w:rsidR="00F41717">
        <w:rPr>
          <w:bCs/>
        </w:rPr>
        <w:t>.</w:t>
      </w:r>
    </w:p>
    <w:p w14:paraId="05B9AAAC" w14:textId="77777777" w:rsidR="0005555F" w:rsidRDefault="0005555F" w:rsidP="00D022DC">
      <w:pPr>
        <w:rPr>
          <w:rFonts w:cstheme="minorHAnsi"/>
          <w:b/>
          <w:bCs/>
          <w:sz w:val="24"/>
          <w:szCs w:val="24"/>
        </w:rPr>
      </w:pPr>
    </w:p>
    <w:p w14:paraId="0C22A150" w14:textId="7E89C0E2" w:rsidR="00881C1C" w:rsidRPr="0005555F" w:rsidRDefault="001F35B8" w:rsidP="00D022DC">
      <w:pPr>
        <w:rPr>
          <w:rFonts w:cstheme="minorHAnsi"/>
          <w:b/>
          <w:bCs/>
        </w:rPr>
      </w:pPr>
      <w:r w:rsidRPr="0005555F">
        <w:rPr>
          <w:rFonts w:cstheme="minorHAnsi"/>
          <w:b/>
          <w:bCs/>
        </w:rPr>
        <w:lastRenderedPageBreak/>
        <w:t>4</w:t>
      </w:r>
      <w:r w:rsidR="00881C1C" w:rsidRPr="0005555F">
        <w:rPr>
          <w:rFonts w:cstheme="minorHAnsi"/>
          <w:b/>
          <w:bCs/>
        </w:rPr>
        <w:t xml:space="preserve">. </w:t>
      </w:r>
      <w:r w:rsidR="00FF4C43" w:rsidRPr="0005555F">
        <w:rPr>
          <w:rFonts w:cstheme="minorHAnsi"/>
          <w:b/>
          <w:bCs/>
        </w:rPr>
        <w:t>Presentation of 201</w:t>
      </w:r>
      <w:r w:rsidR="006A7745" w:rsidRPr="0005555F">
        <w:rPr>
          <w:rFonts w:cstheme="minorHAnsi"/>
          <w:b/>
          <w:bCs/>
        </w:rPr>
        <w:t>8</w:t>
      </w:r>
      <w:r w:rsidR="00FF4C43" w:rsidRPr="0005555F">
        <w:rPr>
          <w:rFonts w:cstheme="minorHAnsi"/>
          <w:b/>
          <w:bCs/>
        </w:rPr>
        <w:t>-201</w:t>
      </w:r>
      <w:r w:rsidR="006A7745" w:rsidRPr="0005555F">
        <w:rPr>
          <w:rFonts w:cstheme="minorHAnsi"/>
          <w:b/>
          <w:bCs/>
        </w:rPr>
        <w:t>9</w:t>
      </w:r>
      <w:r w:rsidR="00F40F42" w:rsidRPr="0005555F">
        <w:rPr>
          <w:rFonts w:cstheme="minorHAnsi"/>
          <w:b/>
          <w:bCs/>
        </w:rPr>
        <w:t xml:space="preserve"> </w:t>
      </w:r>
      <w:r w:rsidR="00D022DC" w:rsidRPr="0005555F">
        <w:rPr>
          <w:rFonts w:cstheme="minorHAnsi"/>
          <w:b/>
          <w:bCs/>
        </w:rPr>
        <w:t>accounts &amp; report by Treasurer</w:t>
      </w:r>
      <w:r w:rsidR="00FF4C43" w:rsidRPr="0005555F">
        <w:rPr>
          <w:rFonts w:cstheme="minorHAnsi"/>
          <w:b/>
          <w:bCs/>
        </w:rPr>
        <w:t xml:space="preserve"> </w:t>
      </w:r>
      <w:r w:rsidR="006A7745" w:rsidRPr="0005555F">
        <w:rPr>
          <w:rFonts w:cstheme="minorHAnsi"/>
          <w:b/>
          <w:bCs/>
        </w:rPr>
        <w:t>–</w:t>
      </w:r>
      <w:r w:rsidR="00FF4C43" w:rsidRPr="0005555F">
        <w:rPr>
          <w:rFonts w:cstheme="minorHAnsi"/>
          <w:b/>
          <w:bCs/>
        </w:rPr>
        <w:t xml:space="preserve"> </w:t>
      </w:r>
      <w:r w:rsidR="006A7745" w:rsidRPr="0005555F">
        <w:rPr>
          <w:rFonts w:cstheme="minorHAnsi"/>
          <w:b/>
          <w:bCs/>
        </w:rPr>
        <w:t>Mike Cuming</w:t>
      </w:r>
    </w:p>
    <w:p w14:paraId="29B9FE34" w14:textId="5F59CEB4" w:rsidR="0066241A" w:rsidRPr="0005749D" w:rsidRDefault="0066241A" w:rsidP="00D022DC">
      <w:pPr>
        <w:rPr>
          <w:rFonts w:cstheme="minorHAnsi"/>
          <w:sz w:val="24"/>
          <w:szCs w:val="24"/>
        </w:rPr>
      </w:pPr>
      <w:r>
        <w:rPr>
          <w:noProof/>
          <w:sz w:val="20"/>
        </w:rPr>
        <w:drawing>
          <wp:inline distT="0" distB="0" distL="0" distR="0" wp14:anchorId="135BC9FA" wp14:editId="43603597">
            <wp:extent cx="5912485" cy="7591214"/>
            <wp:effectExtent l="0" t="0" r="0" b="0"/>
            <wp:docPr id="3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3" cstate="print"/>
                    <a:stretch>
                      <a:fillRect/>
                    </a:stretch>
                  </pic:blipFill>
                  <pic:spPr>
                    <a:xfrm>
                      <a:off x="0" y="0"/>
                      <a:ext cx="5924631" cy="7606809"/>
                    </a:xfrm>
                    <a:prstGeom prst="rect">
                      <a:avLst/>
                    </a:prstGeom>
                  </pic:spPr>
                </pic:pic>
              </a:graphicData>
            </a:graphic>
          </wp:inline>
        </w:drawing>
      </w:r>
    </w:p>
    <w:p w14:paraId="3E53F11B" w14:textId="77777777" w:rsidR="00C3434B" w:rsidRDefault="00C3434B" w:rsidP="00D022DC">
      <w:pPr>
        <w:rPr>
          <w:rFonts w:cstheme="minorHAnsi"/>
          <w:b/>
          <w:bCs/>
          <w:sz w:val="24"/>
          <w:szCs w:val="24"/>
        </w:rPr>
      </w:pPr>
    </w:p>
    <w:p w14:paraId="279330C3" w14:textId="26AC62B8" w:rsidR="00684A8C" w:rsidRPr="0005555F" w:rsidRDefault="001F35B8" w:rsidP="00D022DC">
      <w:pPr>
        <w:rPr>
          <w:rFonts w:cstheme="minorHAnsi"/>
          <w:b/>
          <w:bCs/>
        </w:rPr>
      </w:pPr>
      <w:r w:rsidRPr="00C3434B">
        <w:rPr>
          <w:rFonts w:cstheme="minorHAnsi"/>
          <w:b/>
          <w:bCs/>
          <w:sz w:val="24"/>
          <w:szCs w:val="24"/>
        </w:rPr>
        <w:t>5</w:t>
      </w:r>
      <w:r w:rsidR="00684A8C" w:rsidRPr="0005555F">
        <w:rPr>
          <w:rFonts w:cstheme="minorHAnsi"/>
          <w:b/>
          <w:bCs/>
        </w:rPr>
        <w:t>. Membership Secretary</w:t>
      </w:r>
      <w:r w:rsidR="00881C1C" w:rsidRPr="0005555F">
        <w:rPr>
          <w:rFonts w:cstheme="minorHAnsi"/>
          <w:b/>
          <w:bCs/>
        </w:rPr>
        <w:t>'s</w:t>
      </w:r>
      <w:r w:rsidR="00684A8C" w:rsidRPr="0005555F">
        <w:rPr>
          <w:rFonts w:cstheme="minorHAnsi"/>
          <w:b/>
          <w:bCs/>
        </w:rPr>
        <w:t xml:space="preserve"> report</w:t>
      </w:r>
      <w:r w:rsidR="00D022DC" w:rsidRPr="0005555F">
        <w:rPr>
          <w:rFonts w:cstheme="minorHAnsi"/>
          <w:b/>
          <w:bCs/>
        </w:rPr>
        <w:t xml:space="preserve"> </w:t>
      </w:r>
      <w:r w:rsidR="006A7745" w:rsidRPr="0005555F">
        <w:rPr>
          <w:rFonts w:cstheme="minorHAnsi"/>
          <w:b/>
          <w:bCs/>
        </w:rPr>
        <w:t>–</w:t>
      </w:r>
      <w:r w:rsidR="00FF4C43" w:rsidRPr="0005555F">
        <w:rPr>
          <w:rFonts w:cstheme="minorHAnsi"/>
          <w:b/>
          <w:bCs/>
        </w:rPr>
        <w:t xml:space="preserve"> </w:t>
      </w:r>
      <w:r w:rsidR="006A7745" w:rsidRPr="0005555F">
        <w:rPr>
          <w:rFonts w:cstheme="minorHAnsi"/>
          <w:b/>
          <w:bCs/>
        </w:rPr>
        <w:t>Michael Keitch</w:t>
      </w:r>
    </w:p>
    <w:p w14:paraId="4EACA001" w14:textId="3555757F" w:rsidR="0066241A" w:rsidRPr="0005555F" w:rsidRDefault="0066241A" w:rsidP="0066241A">
      <w:pPr>
        <w:pStyle w:val="ListParagraph"/>
        <w:numPr>
          <w:ilvl w:val="0"/>
          <w:numId w:val="8"/>
        </w:numPr>
        <w:spacing w:after="160" w:line="259" w:lineRule="auto"/>
        <w:rPr>
          <w:b/>
          <w:bCs/>
        </w:rPr>
      </w:pPr>
      <w:r w:rsidRPr="0005555F">
        <w:rPr>
          <w:bCs/>
        </w:rPr>
        <w:t xml:space="preserve">Total registered Membership as at </w:t>
      </w:r>
      <w:r w:rsidR="00C3434B" w:rsidRPr="0005555F">
        <w:rPr>
          <w:bCs/>
        </w:rPr>
        <w:t>0</w:t>
      </w:r>
      <w:r w:rsidRPr="0005555F">
        <w:rPr>
          <w:bCs/>
        </w:rPr>
        <w:t xml:space="preserve">9 July 2019 </w:t>
      </w:r>
    </w:p>
    <w:p w14:paraId="4F832B97" w14:textId="77777777" w:rsidR="0066241A" w:rsidRPr="0005555F" w:rsidRDefault="0066241A" w:rsidP="0066241A">
      <w:pPr>
        <w:pStyle w:val="ListParagraph"/>
        <w:numPr>
          <w:ilvl w:val="1"/>
          <w:numId w:val="8"/>
        </w:numPr>
        <w:spacing w:after="160" w:line="259" w:lineRule="auto"/>
        <w:rPr>
          <w:b/>
          <w:bCs/>
        </w:rPr>
      </w:pPr>
      <w:r w:rsidRPr="0005555F">
        <w:rPr>
          <w:bCs/>
        </w:rPr>
        <w:t xml:space="preserve">Boys         329       </w:t>
      </w:r>
    </w:p>
    <w:p w14:paraId="762C28E7" w14:textId="77777777" w:rsidR="0066241A" w:rsidRPr="0005555F" w:rsidRDefault="0066241A" w:rsidP="0066241A">
      <w:pPr>
        <w:pStyle w:val="ListParagraph"/>
        <w:numPr>
          <w:ilvl w:val="1"/>
          <w:numId w:val="8"/>
        </w:numPr>
        <w:spacing w:after="160" w:line="259" w:lineRule="auto"/>
        <w:rPr>
          <w:b/>
          <w:bCs/>
        </w:rPr>
      </w:pPr>
      <w:r w:rsidRPr="0005555F">
        <w:rPr>
          <w:bCs/>
        </w:rPr>
        <w:t xml:space="preserve">Girls         133      </w:t>
      </w:r>
    </w:p>
    <w:p w14:paraId="172A1916" w14:textId="77777777" w:rsidR="0066241A" w:rsidRPr="0005555F" w:rsidRDefault="0066241A" w:rsidP="0066241A">
      <w:pPr>
        <w:pStyle w:val="ListParagraph"/>
        <w:numPr>
          <w:ilvl w:val="1"/>
          <w:numId w:val="8"/>
        </w:numPr>
        <w:spacing w:after="160" w:line="259" w:lineRule="auto"/>
        <w:rPr>
          <w:b/>
          <w:bCs/>
        </w:rPr>
      </w:pPr>
      <w:r w:rsidRPr="0005555F">
        <w:rPr>
          <w:bCs/>
        </w:rPr>
        <w:t>Staff             9 (including one who was also a pupil)</w:t>
      </w:r>
    </w:p>
    <w:p w14:paraId="45111B83" w14:textId="77777777" w:rsidR="0066241A" w:rsidRPr="0005555F" w:rsidRDefault="0066241A" w:rsidP="0066241A">
      <w:pPr>
        <w:rPr>
          <w:b/>
          <w:bCs/>
        </w:rPr>
      </w:pPr>
      <w:r w:rsidRPr="0005555F">
        <w:rPr>
          <w:bCs/>
        </w:rPr>
        <w:t xml:space="preserve">                             Total </w:t>
      </w:r>
      <w:r w:rsidRPr="0005555F">
        <w:rPr>
          <w:bCs/>
          <w:u w:val="single"/>
        </w:rPr>
        <w:t>471</w:t>
      </w:r>
      <w:r w:rsidRPr="0005555F">
        <w:rPr>
          <w:bCs/>
        </w:rPr>
        <w:t xml:space="preserve"> which</w:t>
      </w:r>
      <w:r w:rsidRPr="0005555F">
        <w:rPr>
          <w:bCs/>
          <w:u w:val="single"/>
        </w:rPr>
        <w:t xml:space="preserve"> </w:t>
      </w:r>
      <w:r w:rsidRPr="0005555F">
        <w:rPr>
          <w:bCs/>
        </w:rPr>
        <w:t>includes 7 joint couples</w:t>
      </w:r>
    </w:p>
    <w:p w14:paraId="3C59451C" w14:textId="2C401A82" w:rsidR="0066241A" w:rsidRPr="0005555F" w:rsidRDefault="0066241A" w:rsidP="0066241A">
      <w:pPr>
        <w:pStyle w:val="ListParagraph"/>
        <w:numPr>
          <w:ilvl w:val="0"/>
          <w:numId w:val="8"/>
        </w:numPr>
        <w:spacing w:after="160" w:line="259" w:lineRule="auto"/>
        <w:rPr>
          <w:b/>
          <w:bCs/>
        </w:rPr>
      </w:pPr>
      <w:r w:rsidRPr="0005555F">
        <w:rPr>
          <w:bCs/>
        </w:rPr>
        <w:lastRenderedPageBreak/>
        <w:t xml:space="preserve">Sustaining Members paying an annual subscription </w:t>
      </w:r>
      <w:r w:rsidR="00C3434B" w:rsidRPr="0005555F">
        <w:rPr>
          <w:bCs/>
        </w:rPr>
        <w:t xml:space="preserve">of £12 </w:t>
      </w:r>
      <w:r w:rsidRPr="0005555F">
        <w:rPr>
          <w:bCs/>
        </w:rPr>
        <w:t>for 2018/19   =  248</w:t>
      </w:r>
    </w:p>
    <w:p w14:paraId="47BD18D1" w14:textId="77777777" w:rsidR="0066241A" w:rsidRPr="0005555F" w:rsidRDefault="0066241A" w:rsidP="0066241A">
      <w:pPr>
        <w:pStyle w:val="ListParagraph"/>
        <w:numPr>
          <w:ilvl w:val="0"/>
          <w:numId w:val="8"/>
        </w:numPr>
        <w:spacing w:after="160" w:line="259" w:lineRule="auto"/>
        <w:rPr>
          <w:b/>
          <w:bCs/>
        </w:rPr>
      </w:pPr>
      <w:r w:rsidRPr="0005555F">
        <w:rPr>
          <w:bCs/>
        </w:rPr>
        <w:t>Changes in Membership:</w:t>
      </w:r>
    </w:p>
    <w:p w14:paraId="3C6DD501" w14:textId="77777777" w:rsidR="0066241A" w:rsidRPr="0005555F" w:rsidRDefault="0066241A" w:rsidP="0066241A">
      <w:pPr>
        <w:pStyle w:val="ListParagraph"/>
        <w:numPr>
          <w:ilvl w:val="1"/>
          <w:numId w:val="8"/>
        </w:numPr>
        <w:spacing w:after="160" w:line="259" w:lineRule="auto"/>
        <w:rPr>
          <w:b/>
          <w:bCs/>
        </w:rPr>
      </w:pPr>
      <w:r w:rsidRPr="0005555F">
        <w:rPr>
          <w:bCs/>
        </w:rPr>
        <w:t>Deceased              12</w:t>
      </w:r>
    </w:p>
    <w:p w14:paraId="5C91615A" w14:textId="77777777" w:rsidR="0066241A" w:rsidRPr="0005555F" w:rsidRDefault="0066241A" w:rsidP="0066241A">
      <w:pPr>
        <w:pStyle w:val="ListParagraph"/>
        <w:numPr>
          <w:ilvl w:val="1"/>
          <w:numId w:val="8"/>
        </w:numPr>
        <w:spacing w:after="160" w:line="259" w:lineRule="auto"/>
        <w:rPr>
          <w:b/>
          <w:bCs/>
        </w:rPr>
      </w:pPr>
      <w:r w:rsidRPr="0005555F">
        <w:rPr>
          <w:bCs/>
        </w:rPr>
        <w:t>Resigned                 8</w:t>
      </w:r>
    </w:p>
    <w:p w14:paraId="5050994E" w14:textId="77777777" w:rsidR="0066241A" w:rsidRPr="0005555F" w:rsidRDefault="0066241A" w:rsidP="0066241A">
      <w:pPr>
        <w:pStyle w:val="ListParagraph"/>
        <w:numPr>
          <w:ilvl w:val="1"/>
          <w:numId w:val="8"/>
        </w:numPr>
        <w:spacing w:after="160" w:line="259" w:lineRule="auto"/>
        <w:rPr>
          <w:b/>
          <w:bCs/>
        </w:rPr>
      </w:pPr>
      <w:r w:rsidRPr="0005555F">
        <w:rPr>
          <w:bCs/>
        </w:rPr>
        <w:t>New Members     19</w:t>
      </w:r>
    </w:p>
    <w:p w14:paraId="54C2733E" w14:textId="0C0361D6" w:rsidR="00E40B81" w:rsidRPr="0005555F" w:rsidRDefault="001F35B8" w:rsidP="00D022DC">
      <w:pPr>
        <w:rPr>
          <w:rFonts w:cstheme="minorHAnsi"/>
          <w:b/>
          <w:bCs/>
        </w:rPr>
      </w:pPr>
      <w:r w:rsidRPr="0005555F">
        <w:rPr>
          <w:rFonts w:cstheme="minorHAnsi"/>
          <w:b/>
          <w:bCs/>
        </w:rPr>
        <w:t>6</w:t>
      </w:r>
      <w:r w:rsidR="00E40B81" w:rsidRPr="0005555F">
        <w:rPr>
          <w:rFonts w:cstheme="minorHAnsi"/>
          <w:b/>
          <w:bCs/>
        </w:rPr>
        <w:t xml:space="preserve">. </w:t>
      </w:r>
      <w:r w:rsidRPr="0005555F">
        <w:rPr>
          <w:rFonts w:cstheme="minorHAnsi"/>
          <w:b/>
          <w:bCs/>
        </w:rPr>
        <w:t xml:space="preserve">Report from the </w:t>
      </w:r>
      <w:r w:rsidR="00E40B81" w:rsidRPr="0005555F">
        <w:rPr>
          <w:rFonts w:cstheme="minorHAnsi"/>
          <w:b/>
          <w:bCs/>
        </w:rPr>
        <w:t>Magaz</w:t>
      </w:r>
      <w:r w:rsidRPr="0005555F">
        <w:rPr>
          <w:rFonts w:cstheme="minorHAnsi"/>
          <w:b/>
          <w:bCs/>
        </w:rPr>
        <w:t>ine Editors</w:t>
      </w:r>
      <w:r w:rsidR="00FF4C43" w:rsidRPr="0005555F">
        <w:rPr>
          <w:rFonts w:cstheme="minorHAnsi"/>
          <w:b/>
          <w:bCs/>
        </w:rPr>
        <w:t xml:space="preserve"> - Valerie Heathorn, Brian Young &amp; Roger Hill</w:t>
      </w:r>
    </w:p>
    <w:p w14:paraId="4730A1BF" w14:textId="77777777" w:rsidR="00E12979" w:rsidRPr="0005555F" w:rsidRDefault="00E12979" w:rsidP="00E12979">
      <w:pPr>
        <w:spacing w:after="0" w:line="240" w:lineRule="auto"/>
        <w:ind w:left="426"/>
        <w:rPr>
          <w:b/>
          <w:bCs/>
        </w:rPr>
      </w:pPr>
      <w:r w:rsidRPr="0005555F">
        <w:rPr>
          <w:bCs/>
        </w:rPr>
        <w:t>1.</w:t>
      </w:r>
      <w:r w:rsidRPr="0005555F">
        <w:rPr>
          <w:bCs/>
        </w:rPr>
        <w:tab/>
        <w:t>The 2019 Magazine was the 3</w:t>
      </w:r>
      <w:r w:rsidRPr="0005555F">
        <w:rPr>
          <w:bCs/>
          <w:vertAlign w:val="superscript"/>
        </w:rPr>
        <w:t>rd</w:t>
      </w:r>
      <w:r w:rsidRPr="0005555F">
        <w:rPr>
          <w:bCs/>
        </w:rPr>
        <w:t xml:space="preserve"> under the new editorship team and our biggest edition so far, including more pages in colour. We hope everyone enjoyed reading it.</w:t>
      </w:r>
    </w:p>
    <w:p w14:paraId="2FB9FC85" w14:textId="77777777" w:rsidR="00E12979" w:rsidRPr="0005555F" w:rsidRDefault="00E12979" w:rsidP="00E12979">
      <w:pPr>
        <w:spacing w:after="0" w:line="240" w:lineRule="auto"/>
        <w:rPr>
          <w:b/>
          <w:bCs/>
        </w:rPr>
      </w:pPr>
    </w:p>
    <w:p w14:paraId="0D1955E2" w14:textId="77777777" w:rsidR="00E12979" w:rsidRPr="0005555F" w:rsidRDefault="00E12979" w:rsidP="00E12979">
      <w:pPr>
        <w:spacing w:after="0" w:line="240" w:lineRule="auto"/>
        <w:rPr>
          <w:b/>
          <w:bCs/>
        </w:rPr>
      </w:pPr>
      <w:r w:rsidRPr="0005555F">
        <w:rPr>
          <w:bCs/>
        </w:rPr>
        <w:t xml:space="preserve">        2.  Longer versions of some of the articles are available to read on the website.</w:t>
      </w:r>
    </w:p>
    <w:p w14:paraId="2000713B" w14:textId="77777777" w:rsidR="00E12979" w:rsidRPr="0005555F" w:rsidRDefault="00E12979" w:rsidP="00E12979">
      <w:pPr>
        <w:spacing w:after="0" w:line="240" w:lineRule="auto"/>
        <w:rPr>
          <w:b/>
          <w:bCs/>
        </w:rPr>
      </w:pPr>
    </w:p>
    <w:p w14:paraId="4C04ABC4" w14:textId="77777777" w:rsidR="00E12979" w:rsidRPr="0005555F" w:rsidRDefault="00E12979" w:rsidP="00E12979">
      <w:pPr>
        <w:spacing w:after="0" w:line="240" w:lineRule="auto"/>
        <w:ind w:left="480"/>
        <w:rPr>
          <w:b/>
          <w:bCs/>
        </w:rPr>
      </w:pPr>
      <w:r w:rsidRPr="0005555F">
        <w:rPr>
          <w:bCs/>
        </w:rPr>
        <w:t>3.  Thanks to all our contributors who helped to make it a bumper issue. We always welcome feedback and comments.</w:t>
      </w:r>
    </w:p>
    <w:p w14:paraId="6A3E550B" w14:textId="77777777" w:rsidR="00E12979" w:rsidRPr="0005555F" w:rsidRDefault="00E12979" w:rsidP="00E12979">
      <w:pPr>
        <w:spacing w:after="0" w:line="240" w:lineRule="auto"/>
        <w:rPr>
          <w:b/>
          <w:bCs/>
        </w:rPr>
      </w:pPr>
    </w:p>
    <w:p w14:paraId="745174D7" w14:textId="77777777" w:rsidR="00E12979" w:rsidRPr="0005555F" w:rsidRDefault="00E12979" w:rsidP="00E12979">
      <w:pPr>
        <w:spacing w:after="0" w:line="240" w:lineRule="auto"/>
        <w:ind w:left="480"/>
        <w:rPr>
          <w:b/>
          <w:bCs/>
        </w:rPr>
      </w:pPr>
      <w:r w:rsidRPr="0005555F">
        <w:rPr>
          <w:bCs/>
        </w:rPr>
        <w:t>4.  Apologies for the late publication caused by many factors, mainly through incorporating last minute changes at the printing stage.</w:t>
      </w:r>
    </w:p>
    <w:p w14:paraId="73FC40E2" w14:textId="77777777" w:rsidR="00E12979" w:rsidRPr="0005555F" w:rsidRDefault="00E12979" w:rsidP="00E12979">
      <w:pPr>
        <w:spacing w:after="0" w:line="240" w:lineRule="auto"/>
        <w:rPr>
          <w:b/>
          <w:bCs/>
        </w:rPr>
      </w:pPr>
    </w:p>
    <w:p w14:paraId="2F5203C8" w14:textId="77777777" w:rsidR="00E12979" w:rsidRPr="0005555F" w:rsidRDefault="00E12979" w:rsidP="00E12979">
      <w:pPr>
        <w:spacing w:after="0" w:line="240" w:lineRule="auto"/>
        <w:ind w:left="480"/>
        <w:rPr>
          <w:b/>
          <w:bCs/>
        </w:rPr>
      </w:pPr>
      <w:r w:rsidRPr="0005555F">
        <w:rPr>
          <w:bCs/>
        </w:rPr>
        <w:t>5.  We had excellent collaboration with The Crescent Primary School which allowed us to use the photographs of current pupils.</w:t>
      </w:r>
    </w:p>
    <w:p w14:paraId="7867D5DC" w14:textId="77777777" w:rsidR="00E12979" w:rsidRPr="0005555F" w:rsidRDefault="00E12979" w:rsidP="00E12979">
      <w:pPr>
        <w:spacing w:after="0" w:line="240" w:lineRule="auto"/>
        <w:rPr>
          <w:b/>
          <w:bCs/>
        </w:rPr>
      </w:pPr>
      <w:r w:rsidRPr="0005555F">
        <w:rPr>
          <w:bCs/>
        </w:rPr>
        <w:tab/>
      </w:r>
    </w:p>
    <w:p w14:paraId="428460B1" w14:textId="77777777" w:rsidR="00E12979" w:rsidRPr="0005555F" w:rsidRDefault="00E12979" w:rsidP="00E12979">
      <w:pPr>
        <w:spacing w:after="0" w:line="240" w:lineRule="auto"/>
        <w:ind w:left="480"/>
        <w:rPr>
          <w:b/>
          <w:bCs/>
        </w:rPr>
      </w:pPr>
      <w:r w:rsidRPr="0005555F">
        <w:rPr>
          <w:bCs/>
        </w:rPr>
        <w:t>6. We are now open for articles for the 2020 edition. The deadline is 31</w:t>
      </w:r>
      <w:r w:rsidRPr="0005555F">
        <w:rPr>
          <w:bCs/>
          <w:vertAlign w:val="superscript"/>
        </w:rPr>
        <w:t>st</w:t>
      </w:r>
      <w:r w:rsidRPr="0005555F">
        <w:rPr>
          <w:bCs/>
        </w:rPr>
        <w:t xml:space="preserve"> December 2019. All copy to be addressed to the Editor, details below.</w:t>
      </w:r>
    </w:p>
    <w:p w14:paraId="6B7E453C" w14:textId="77777777" w:rsidR="00E12979" w:rsidRPr="0005555F" w:rsidRDefault="00E12979" w:rsidP="00E12979">
      <w:pPr>
        <w:spacing w:after="0" w:line="240" w:lineRule="auto"/>
        <w:rPr>
          <w:b/>
          <w:bCs/>
        </w:rPr>
      </w:pPr>
    </w:p>
    <w:p w14:paraId="6632EDF4" w14:textId="77777777" w:rsidR="00E12979" w:rsidRPr="0005555F" w:rsidRDefault="00E12979" w:rsidP="00E12979">
      <w:pPr>
        <w:spacing w:after="0" w:line="240" w:lineRule="auto"/>
        <w:ind w:left="480"/>
        <w:rPr>
          <w:b/>
          <w:bCs/>
        </w:rPr>
      </w:pPr>
      <w:r w:rsidRPr="0005555F">
        <w:rPr>
          <w:bCs/>
        </w:rPr>
        <w:t>7.  Members’ subscriptions (£12 pa) make the magazine possible. Only subscribing members are entitled to receive it: please try to persuade any friend who is not currently a subscribing member to become one in 2019/20 (subscriptions due this September).</w:t>
      </w:r>
    </w:p>
    <w:p w14:paraId="4ADF9DDB" w14:textId="77777777" w:rsidR="00E12979" w:rsidRPr="0005555F" w:rsidRDefault="00E12979" w:rsidP="00E12979">
      <w:pPr>
        <w:spacing w:after="0" w:line="240" w:lineRule="auto"/>
        <w:ind w:left="284"/>
        <w:rPr>
          <w:b/>
          <w:bCs/>
        </w:rPr>
      </w:pPr>
    </w:p>
    <w:p w14:paraId="7FB7A9D4" w14:textId="77777777" w:rsidR="00E12979" w:rsidRPr="0005555F" w:rsidRDefault="00E12979" w:rsidP="00E12979">
      <w:pPr>
        <w:spacing w:after="0" w:line="240" w:lineRule="auto"/>
        <w:ind w:left="480"/>
        <w:rPr>
          <w:b/>
          <w:bCs/>
        </w:rPr>
      </w:pPr>
      <w:r w:rsidRPr="0005555F">
        <w:rPr>
          <w:bCs/>
        </w:rPr>
        <w:t xml:space="preserve">8.  The next annual Autumn Newsletter is due out in September and will include information about future outings, a subscription reminder, feedback from the AGM, a membership update and the latest news about OCA matters. </w:t>
      </w:r>
    </w:p>
    <w:p w14:paraId="43FB30F6" w14:textId="77777777" w:rsidR="00E12979" w:rsidRPr="0005555F" w:rsidRDefault="00E12979" w:rsidP="00E12979">
      <w:pPr>
        <w:spacing w:after="0" w:line="240" w:lineRule="auto"/>
        <w:ind w:left="284"/>
        <w:rPr>
          <w:b/>
          <w:bCs/>
          <w:sz w:val="16"/>
          <w:szCs w:val="16"/>
        </w:rPr>
      </w:pPr>
    </w:p>
    <w:p w14:paraId="16922C74" w14:textId="0E09B224" w:rsidR="00E12979" w:rsidRPr="0005555F" w:rsidRDefault="00E12979" w:rsidP="00E12979">
      <w:pPr>
        <w:spacing w:after="0" w:line="240" w:lineRule="auto"/>
        <w:ind w:left="633"/>
        <w:rPr>
          <w:rStyle w:val="Hyperlink"/>
        </w:rPr>
      </w:pPr>
      <w:r w:rsidRPr="0005555F">
        <w:t xml:space="preserve">Address for contributions: </w:t>
      </w:r>
      <w:r w:rsidRPr="0005555F">
        <w:rPr>
          <w:bCs/>
        </w:rPr>
        <w:t>Valerie Heathorn</w:t>
      </w:r>
      <w:r w:rsidRPr="0005555F">
        <w:t xml:space="preserve">  </w:t>
      </w:r>
      <w:hyperlink r:id="rId34" w:history="1">
        <w:r w:rsidRPr="0005555F">
          <w:rPr>
            <w:rStyle w:val="Hyperlink"/>
          </w:rPr>
          <w:t>Editor@theoldcroydonians.org.uk</w:t>
        </w:r>
      </w:hyperlink>
    </w:p>
    <w:p w14:paraId="2503C242" w14:textId="1C4013C7" w:rsidR="00E12979" w:rsidRPr="0005555F" w:rsidRDefault="00E12979" w:rsidP="00E12979">
      <w:pPr>
        <w:spacing w:after="0" w:line="240" w:lineRule="auto"/>
        <w:ind w:left="633"/>
        <w:rPr>
          <w:rStyle w:val="Hyperlink"/>
        </w:rPr>
      </w:pPr>
    </w:p>
    <w:p w14:paraId="61437CCD" w14:textId="6FDDF1B0" w:rsidR="00E12979" w:rsidRPr="0005555F" w:rsidRDefault="00E12979" w:rsidP="0005555F">
      <w:pPr>
        <w:spacing w:after="0" w:line="240" w:lineRule="auto"/>
        <w:rPr>
          <w:b/>
          <w:bCs/>
          <w:color w:val="000000" w:themeColor="text1"/>
        </w:rPr>
      </w:pPr>
      <w:r w:rsidRPr="0005555F">
        <w:rPr>
          <w:rStyle w:val="Hyperlink"/>
          <w:color w:val="000000" w:themeColor="text1"/>
          <w:u w:val="none"/>
        </w:rPr>
        <w:t>Tony Teal expressed his appreciation of the quality of the 2019 magazine, which he regarded as better than any similar product which he had seen.  Congratulations were expressed to the magazine team by all present.</w:t>
      </w:r>
    </w:p>
    <w:p w14:paraId="54D31FB7" w14:textId="77777777" w:rsidR="0005555F" w:rsidRDefault="0005555F" w:rsidP="0005555F">
      <w:pPr>
        <w:spacing w:after="0" w:line="240" w:lineRule="auto"/>
        <w:rPr>
          <w:rFonts w:cstheme="minorHAnsi"/>
          <w:b/>
          <w:bCs/>
        </w:rPr>
      </w:pPr>
    </w:p>
    <w:p w14:paraId="6656DD19" w14:textId="2205D543" w:rsidR="0005749D" w:rsidRPr="0005555F" w:rsidRDefault="001F35B8" w:rsidP="0005555F">
      <w:pPr>
        <w:spacing w:after="0" w:line="240" w:lineRule="auto"/>
        <w:rPr>
          <w:rFonts w:cstheme="minorHAnsi"/>
          <w:b/>
          <w:bCs/>
        </w:rPr>
      </w:pPr>
      <w:r w:rsidRPr="0005555F">
        <w:rPr>
          <w:rFonts w:cstheme="minorHAnsi"/>
          <w:b/>
          <w:bCs/>
        </w:rPr>
        <w:t>7</w:t>
      </w:r>
      <w:r w:rsidR="00684A8C" w:rsidRPr="0005555F">
        <w:rPr>
          <w:rFonts w:cstheme="minorHAnsi"/>
          <w:b/>
          <w:bCs/>
        </w:rPr>
        <w:t xml:space="preserve">. </w:t>
      </w:r>
      <w:r w:rsidR="0005749D" w:rsidRPr="0005555F">
        <w:rPr>
          <w:rFonts w:cstheme="minorHAnsi"/>
          <w:b/>
          <w:bCs/>
        </w:rPr>
        <w:t xml:space="preserve"> Report on Events from the Master of the Revels – Bob Smith</w:t>
      </w:r>
    </w:p>
    <w:p w14:paraId="1E75B3C1" w14:textId="77777777" w:rsidR="00E12979" w:rsidRPr="0005555F" w:rsidRDefault="00E12979" w:rsidP="00E12979">
      <w:pPr>
        <w:pStyle w:val="ListParagraph"/>
        <w:numPr>
          <w:ilvl w:val="0"/>
          <w:numId w:val="9"/>
        </w:numPr>
        <w:spacing w:after="160" w:line="259" w:lineRule="auto"/>
        <w:rPr>
          <w:b/>
          <w:bCs/>
        </w:rPr>
      </w:pPr>
      <w:r w:rsidRPr="0005555F">
        <w:rPr>
          <w:b/>
          <w:bCs/>
        </w:rPr>
        <w:t>We have held the following events in the past twelve months: </w:t>
      </w:r>
    </w:p>
    <w:p w14:paraId="247DBD5F" w14:textId="77777777" w:rsidR="00E12979" w:rsidRPr="0005555F" w:rsidRDefault="00E12979" w:rsidP="00E12979">
      <w:pPr>
        <w:pStyle w:val="ListParagraph"/>
        <w:numPr>
          <w:ilvl w:val="0"/>
          <w:numId w:val="10"/>
        </w:numPr>
        <w:spacing w:before="100" w:beforeAutospacing="1" w:after="100" w:afterAutospacing="1" w:line="240" w:lineRule="auto"/>
        <w:contextualSpacing w:val="0"/>
        <w:rPr>
          <w:b/>
          <w:bCs/>
        </w:rPr>
      </w:pPr>
      <w:r w:rsidRPr="0005555F">
        <w:rPr>
          <w:rFonts w:eastAsia="Times New Roman"/>
          <w:bCs/>
        </w:rPr>
        <w:t>Annual Reunion 28 July 2018, attended by </w:t>
      </w:r>
      <w:r w:rsidRPr="0005555F">
        <w:rPr>
          <w:rFonts w:eastAsia="Times New Roman"/>
          <w:bCs/>
          <w:i/>
          <w:iCs/>
        </w:rPr>
        <w:t>38 </w:t>
      </w:r>
      <w:r w:rsidRPr="0005555F">
        <w:rPr>
          <w:rFonts w:eastAsia="Times New Roman"/>
          <w:bCs/>
        </w:rPr>
        <w:t>people.</w:t>
      </w:r>
    </w:p>
    <w:p w14:paraId="06D69937" w14:textId="77777777" w:rsidR="00E12979" w:rsidRPr="0005555F" w:rsidRDefault="00E12979" w:rsidP="00E12979">
      <w:pPr>
        <w:pStyle w:val="ListParagraph"/>
        <w:numPr>
          <w:ilvl w:val="0"/>
          <w:numId w:val="10"/>
        </w:numPr>
        <w:spacing w:before="100" w:beforeAutospacing="1" w:after="100" w:afterAutospacing="1" w:line="240" w:lineRule="auto"/>
        <w:contextualSpacing w:val="0"/>
        <w:rPr>
          <w:b/>
          <w:bCs/>
        </w:rPr>
      </w:pPr>
      <w:r w:rsidRPr="0005555F">
        <w:rPr>
          <w:rFonts w:eastAsia="Times New Roman"/>
          <w:bCs/>
        </w:rPr>
        <w:t>Lunchtime outing to the Sky Garden 17 October 2018, attended by </w:t>
      </w:r>
      <w:r w:rsidRPr="0005555F">
        <w:rPr>
          <w:rFonts w:eastAsia="Times New Roman"/>
          <w:bCs/>
          <w:i/>
          <w:iCs/>
        </w:rPr>
        <w:t>23 </w:t>
      </w:r>
      <w:r w:rsidRPr="0005555F">
        <w:rPr>
          <w:rFonts w:eastAsia="Times New Roman"/>
          <w:bCs/>
        </w:rPr>
        <w:t>people</w:t>
      </w:r>
    </w:p>
    <w:p w14:paraId="71C09331" w14:textId="77777777" w:rsidR="00E12979" w:rsidRPr="0005555F" w:rsidRDefault="00E12979" w:rsidP="00E12979">
      <w:pPr>
        <w:numPr>
          <w:ilvl w:val="0"/>
          <w:numId w:val="10"/>
        </w:numPr>
        <w:spacing w:before="100" w:beforeAutospacing="1" w:after="100" w:afterAutospacing="1" w:line="240" w:lineRule="auto"/>
        <w:rPr>
          <w:b/>
          <w:bCs/>
        </w:rPr>
      </w:pPr>
      <w:r w:rsidRPr="0005555F">
        <w:rPr>
          <w:rFonts w:eastAsia="Times New Roman"/>
          <w:bCs/>
        </w:rPr>
        <w:t>Remembrance Event at The Crescent School 09 November 2018, attended by </w:t>
      </w:r>
      <w:r w:rsidRPr="0005555F">
        <w:rPr>
          <w:rFonts w:eastAsia="Times New Roman"/>
          <w:bCs/>
          <w:i/>
          <w:iCs/>
        </w:rPr>
        <w:t>8 </w:t>
      </w:r>
      <w:r w:rsidRPr="0005555F">
        <w:rPr>
          <w:rFonts w:eastAsia="Times New Roman"/>
          <w:bCs/>
        </w:rPr>
        <w:t>people</w:t>
      </w:r>
    </w:p>
    <w:p w14:paraId="03DBB232" w14:textId="77777777" w:rsidR="00E12979" w:rsidRPr="0005555F" w:rsidRDefault="00E12979" w:rsidP="00E12979">
      <w:pPr>
        <w:numPr>
          <w:ilvl w:val="0"/>
          <w:numId w:val="10"/>
        </w:numPr>
        <w:spacing w:before="100" w:beforeAutospacing="1" w:after="100" w:afterAutospacing="1" w:line="240" w:lineRule="auto"/>
        <w:rPr>
          <w:b/>
          <w:bCs/>
        </w:rPr>
      </w:pPr>
      <w:r w:rsidRPr="0005555F">
        <w:rPr>
          <w:rFonts w:eastAsia="Times New Roman"/>
          <w:bCs/>
        </w:rPr>
        <w:t>Informal Social at Parcel Yard 10 November 2018, attended by </w:t>
      </w:r>
      <w:r w:rsidRPr="0005555F">
        <w:rPr>
          <w:rFonts w:eastAsia="Times New Roman"/>
          <w:bCs/>
          <w:i/>
          <w:iCs/>
        </w:rPr>
        <w:t>22 </w:t>
      </w:r>
      <w:r w:rsidRPr="0005555F">
        <w:rPr>
          <w:rFonts w:eastAsia="Times New Roman"/>
          <w:bCs/>
        </w:rPr>
        <w:t>people</w:t>
      </w:r>
    </w:p>
    <w:p w14:paraId="1E4FD127" w14:textId="77777777" w:rsidR="00E12979" w:rsidRPr="0005555F" w:rsidRDefault="00E12979" w:rsidP="00E12979">
      <w:pPr>
        <w:numPr>
          <w:ilvl w:val="0"/>
          <w:numId w:val="10"/>
        </w:numPr>
        <w:spacing w:before="100" w:beforeAutospacing="1" w:after="100" w:afterAutospacing="1" w:line="240" w:lineRule="auto"/>
        <w:rPr>
          <w:b/>
          <w:bCs/>
        </w:rPr>
      </w:pPr>
      <w:r w:rsidRPr="0005555F">
        <w:rPr>
          <w:rFonts w:eastAsia="Times New Roman"/>
          <w:bCs/>
        </w:rPr>
        <w:t>Visit to the aircraft carrier HMS Queen Elizabeth 23 March 2019, attended by </w:t>
      </w:r>
      <w:r w:rsidRPr="0005555F">
        <w:rPr>
          <w:rFonts w:eastAsia="Times New Roman"/>
          <w:bCs/>
          <w:i/>
          <w:iCs/>
        </w:rPr>
        <w:t>16 </w:t>
      </w:r>
      <w:r w:rsidRPr="0005555F">
        <w:rPr>
          <w:rFonts w:eastAsia="Times New Roman"/>
          <w:bCs/>
        </w:rPr>
        <w:t>people</w:t>
      </w:r>
    </w:p>
    <w:p w14:paraId="7717865A" w14:textId="77777777" w:rsidR="00E12979" w:rsidRPr="0005555F" w:rsidRDefault="00E12979" w:rsidP="00E12979">
      <w:pPr>
        <w:numPr>
          <w:ilvl w:val="0"/>
          <w:numId w:val="10"/>
        </w:numPr>
        <w:spacing w:before="100" w:beforeAutospacing="1" w:after="100" w:afterAutospacing="1" w:line="240" w:lineRule="auto"/>
        <w:rPr>
          <w:b/>
          <w:bCs/>
        </w:rPr>
      </w:pPr>
      <w:r w:rsidRPr="0005555F">
        <w:rPr>
          <w:rFonts w:eastAsia="Times New Roman"/>
          <w:bCs/>
        </w:rPr>
        <w:t>Visit to the Old Palace School, Croydon 12 April 2019, attended by </w:t>
      </w:r>
      <w:r w:rsidRPr="0005555F">
        <w:rPr>
          <w:rFonts w:eastAsia="Times New Roman"/>
          <w:bCs/>
          <w:i/>
          <w:iCs/>
        </w:rPr>
        <w:t>17 </w:t>
      </w:r>
      <w:r w:rsidRPr="0005555F">
        <w:rPr>
          <w:rFonts w:eastAsia="Times New Roman"/>
          <w:bCs/>
        </w:rPr>
        <w:t>people</w:t>
      </w:r>
    </w:p>
    <w:p w14:paraId="3BC4C97E" w14:textId="77777777" w:rsidR="00E12979" w:rsidRPr="0005555F" w:rsidRDefault="00E12979" w:rsidP="0005555F">
      <w:pPr>
        <w:pStyle w:val="NormalWeb"/>
        <w:spacing w:before="0" w:beforeAutospacing="0" w:after="0" w:afterAutospacing="0"/>
        <w:ind w:firstLine="360"/>
        <w:rPr>
          <w:b/>
          <w:bCs/>
          <w:sz w:val="22"/>
          <w:szCs w:val="22"/>
        </w:rPr>
      </w:pPr>
      <w:r w:rsidRPr="0005555F">
        <w:rPr>
          <w:sz w:val="22"/>
          <w:szCs w:val="22"/>
        </w:rPr>
        <w:t>2.</w:t>
      </w:r>
      <w:r w:rsidRPr="0005555F">
        <w:rPr>
          <w:b/>
          <w:bCs/>
          <w:sz w:val="22"/>
          <w:szCs w:val="22"/>
        </w:rPr>
        <w:t xml:space="preserve">  Planned Events:</w:t>
      </w:r>
    </w:p>
    <w:p w14:paraId="0772B3CE" w14:textId="77777777" w:rsidR="00E12979" w:rsidRPr="0005555F" w:rsidRDefault="00E12979" w:rsidP="0005555F">
      <w:pPr>
        <w:pStyle w:val="NormalWeb"/>
        <w:spacing w:before="0" w:beforeAutospacing="0" w:after="0" w:afterAutospacing="0"/>
        <w:ind w:left="720"/>
        <w:rPr>
          <w:b/>
          <w:bCs/>
          <w:i/>
          <w:iCs/>
          <w:sz w:val="22"/>
          <w:szCs w:val="22"/>
        </w:rPr>
      </w:pPr>
      <w:r w:rsidRPr="0005555F">
        <w:rPr>
          <w:b/>
          <w:bCs/>
          <w:i/>
          <w:iCs/>
          <w:sz w:val="22"/>
          <w:szCs w:val="22"/>
        </w:rPr>
        <w:t>Confirmed:</w:t>
      </w:r>
    </w:p>
    <w:p w14:paraId="56688ED2" w14:textId="77777777" w:rsidR="00E12979" w:rsidRPr="0005555F" w:rsidRDefault="00E12979" w:rsidP="00E12979">
      <w:pPr>
        <w:numPr>
          <w:ilvl w:val="0"/>
          <w:numId w:val="11"/>
        </w:numPr>
        <w:spacing w:after="0" w:line="240" w:lineRule="auto"/>
        <w:rPr>
          <w:b/>
          <w:bCs/>
          <w:color w:val="000000" w:themeColor="text1"/>
        </w:rPr>
      </w:pPr>
      <w:r w:rsidRPr="0005555F">
        <w:rPr>
          <w:rFonts w:eastAsia="Times New Roman"/>
          <w:bCs/>
        </w:rPr>
        <w:t>The Crescent Pr</w:t>
      </w:r>
      <w:r w:rsidRPr="0005555F">
        <w:rPr>
          <w:rFonts w:eastAsia="Times New Roman"/>
          <w:bCs/>
          <w:color w:val="000000" w:themeColor="text1"/>
        </w:rPr>
        <w:t>imary School Leavers' Ceremony 23 July 2019 </w:t>
      </w:r>
    </w:p>
    <w:p w14:paraId="043BF5D8" w14:textId="77777777" w:rsidR="00E12979" w:rsidRPr="00E12979" w:rsidRDefault="00E12979" w:rsidP="00E12979">
      <w:pPr>
        <w:numPr>
          <w:ilvl w:val="0"/>
          <w:numId w:val="11"/>
        </w:numPr>
        <w:spacing w:after="0" w:line="240" w:lineRule="auto"/>
        <w:rPr>
          <w:b/>
          <w:bCs/>
          <w:color w:val="000000" w:themeColor="text1"/>
        </w:rPr>
      </w:pPr>
      <w:r w:rsidRPr="00E12979">
        <w:rPr>
          <w:rFonts w:eastAsia="Times New Roman"/>
          <w:bCs/>
          <w:color w:val="000000" w:themeColor="text1"/>
        </w:rPr>
        <w:t>Royal Hospital Chelsea </w:t>
      </w:r>
      <w:hyperlink r:id="rId35" w:history="1">
        <w:r w:rsidRPr="00E12979">
          <w:rPr>
            <w:rStyle w:val="Hyperlink"/>
            <w:b/>
            <w:color w:val="000000" w:themeColor="text1"/>
          </w:rPr>
          <w:t>08 October 2019</w:t>
        </w:r>
      </w:hyperlink>
    </w:p>
    <w:p w14:paraId="0B5313FF" w14:textId="77777777" w:rsidR="00E12979" w:rsidRPr="00E12979" w:rsidRDefault="00E12979" w:rsidP="00E12979">
      <w:pPr>
        <w:numPr>
          <w:ilvl w:val="0"/>
          <w:numId w:val="11"/>
        </w:numPr>
        <w:spacing w:before="100" w:beforeAutospacing="1" w:after="100" w:afterAutospacing="1" w:line="240" w:lineRule="auto"/>
        <w:rPr>
          <w:b/>
          <w:bCs/>
          <w:color w:val="000000" w:themeColor="text1"/>
        </w:rPr>
      </w:pPr>
      <w:r w:rsidRPr="00E12979">
        <w:rPr>
          <w:rFonts w:eastAsia="Times New Roman"/>
          <w:bCs/>
          <w:color w:val="000000" w:themeColor="text1"/>
        </w:rPr>
        <w:t>Remembrance Event at The Crescent Primary School </w:t>
      </w:r>
      <w:hyperlink r:id="rId36" w:history="1">
        <w:r w:rsidRPr="00E12979">
          <w:rPr>
            <w:rStyle w:val="Hyperlink"/>
            <w:b/>
            <w:color w:val="000000" w:themeColor="text1"/>
          </w:rPr>
          <w:t>08 November 2019</w:t>
        </w:r>
      </w:hyperlink>
    </w:p>
    <w:p w14:paraId="0D32DDC7" w14:textId="77777777" w:rsidR="00E12979" w:rsidRPr="00E12979" w:rsidRDefault="00E12979" w:rsidP="00E12979">
      <w:pPr>
        <w:numPr>
          <w:ilvl w:val="0"/>
          <w:numId w:val="11"/>
        </w:numPr>
        <w:spacing w:before="100" w:beforeAutospacing="1" w:after="100" w:afterAutospacing="1" w:line="240" w:lineRule="auto"/>
        <w:rPr>
          <w:b/>
          <w:bCs/>
          <w:color w:val="000000" w:themeColor="text1"/>
        </w:rPr>
      </w:pPr>
      <w:r w:rsidRPr="00E12979">
        <w:rPr>
          <w:rFonts w:eastAsia="Times New Roman"/>
          <w:bCs/>
          <w:color w:val="000000" w:themeColor="text1"/>
        </w:rPr>
        <w:t>Informal Social at the Parcel Yard, King’s Cross </w:t>
      </w:r>
      <w:hyperlink r:id="rId37" w:history="1">
        <w:r w:rsidRPr="00E12979">
          <w:rPr>
            <w:rStyle w:val="Hyperlink"/>
            <w:b/>
            <w:color w:val="000000" w:themeColor="text1"/>
          </w:rPr>
          <w:t>23 November 2019</w:t>
        </w:r>
      </w:hyperlink>
    </w:p>
    <w:p w14:paraId="7372E159" w14:textId="77777777" w:rsidR="00E12979" w:rsidRPr="00C3434B" w:rsidRDefault="00E12979" w:rsidP="00E12979">
      <w:pPr>
        <w:pStyle w:val="ListParagraph"/>
        <w:spacing w:before="100" w:beforeAutospacing="1" w:after="100" w:afterAutospacing="1" w:line="240" w:lineRule="auto"/>
        <w:rPr>
          <w:b/>
          <w:bCs/>
          <w:i/>
          <w:iCs/>
        </w:rPr>
      </w:pPr>
      <w:r w:rsidRPr="00C3434B">
        <w:rPr>
          <w:rFonts w:eastAsia="Times New Roman"/>
          <w:b/>
          <w:bCs/>
          <w:i/>
          <w:iCs/>
        </w:rPr>
        <w:t xml:space="preserve">To be confirmed: </w:t>
      </w:r>
    </w:p>
    <w:p w14:paraId="193C0D2B" w14:textId="77777777" w:rsidR="00E12979" w:rsidRPr="00C42DED" w:rsidRDefault="00E12979" w:rsidP="00E12979">
      <w:pPr>
        <w:pStyle w:val="ListParagraph"/>
        <w:numPr>
          <w:ilvl w:val="0"/>
          <w:numId w:val="11"/>
        </w:numPr>
        <w:spacing w:after="0" w:line="240" w:lineRule="auto"/>
        <w:rPr>
          <w:b/>
          <w:bCs/>
        </w:rPr>
      </w:pPr>
      <w:r w:rsidRPr="00C42DED">
        <w:rPr>
          <w:rFonts w:eastAsia="Times New Roman"/>
          <w:bCs/>
        </w:rPr>
        <w:t xml:space="preserve">Spring outing 2020 </w:t>
      </w:r>
    </w:p>
    <w:p w14:paraId="2FD1EB96" w14:textId="77777777" w:rsidR="00E12979" w:rsidRPr="00C42DED" w:rsidRDefault="00E12979" w:rsidP="00E12979">
      <w:pPr>
        <w:pStyle w:val="ListParagraph"/>
        <w:numPr>
          <w:ilvl w:val="0"/>
          <w:numId w:val="11"/>
        </w:numPr>
        <w:spacing w:after="0" w:line="240" w:lineRule="auto"/>
        <w:rPr>
          <w:b/>
          <w:bCs/>
        </w:rPr>
      </w:pPr>
      <w:r w:rsidRPr="00C42DED">
        <w:rPr>
          <w:rFonts w:eastAsia="Times New Roman"/>
          <w:bCs/>
        </w:rPr>
        <w:t>Autumn outing 2020 </w:t>
      </w:r>
    </w:p>
    <w:p w14:paraId="23479F7A" w14:textId="77777777" w:rsidR="00E12979" w:rsidRPr="00C42DED" w:rsidRDefault="00E12979" w:rsidP="00E12979">
      <w:pPr>
        <w:pStyle w:val="ListParagraph"/>
        <w:numPr>
          <w:ilvl w:val="0"/>
          <w:numId w:val="11"/>
        </w:numPr>
        <w:spacing w:after="0" w:line="240" w:lineRule="auto"/>
        <w:rPr>
          <w:b/>
          <w:bCs/>
        </w:rPr>
      </w:pPr>
      <w:r w:rsidRPr="00C42DED">
        <w:rPr>
          <w:rFonts w:eastAsia="Times New Roman"/>
          <w:bCs/>
        </w:rPr>
        <w:t>Spring outing 2021</w:t>
      </w:r>
    </w:p>
    <w:p w14:paraId="0DBDD7D3" w14:textId="77777777" w:rsidR="00E12979" w:rsidRPr="00C42DED" w:rsidRDefault="00E12979" w:rsidP="00E12979">
      <w:pPr>
        <w:pStyle w:val="ListParagraph"/>
        <w:numPr>
          <w:ilvl w:val="0"/>
          <w:numId w:val="11"/>
        </w:numPr>
        <w:spacing w:after="0" w:line="240" w:lineRule="auto"/>
        <w:rPr>
          <w:b/>
          <w:bCs/>
        </w:rPr>
      </w:pPr>
      <w:r w:rsidRPr="00C42DED">
        <w:rPr>
          <w:rFonts w:eastAsia="Times New Roman"/>
          <w:bCs/>
        </w:rPr>
        <w:t>Autumn outing 2021 </w:t>
      </w:r>
    </w:p>
    <w:p w14:paraId="08F6E45F" w14:textId="77777777" w:rsidR="00F41717" w:rsidRPr="00F41717" w:rsidRDefault="00F41717" w:rsidP="00F41717">
      <w:pPr>
        <w:spacing w:after="0" w:line="240" w:lineRule="auto"/>
        <w:rPr>
          <w:sz w:val="16"/>
          <w:szCs w:val="16"/>
        </w:rPr>
      </w:pPr>
    </w:p>
    <w:p w14:paraId="6BBE1E86" w14:textId="36557F06" w:rsidR="00E12979" w:rsidRPr="00C42DED" w:rsidRDefault="00E12979" w:rsidP="00F41717">
      <w:pPr>
        <w:spacing w:after="0" w:line="240" w:lineRule="auto"/>
      </w:pPr>
      <w:r w:rsidRPr="00C42DED">
        <w:lastRenderedPageBreak/>
        <w:t> Note:</w:t>
      </w:r>
    </w:p>
    <w:p w14:paraId="66536AD5" w14:textId="195014DD" w:rsidR="00E12979" w:rsidRDefault="00E12979" w:rsidP="00F41717">
      <w:pPr>
        <w:spacing w:after="0" w:line="240" w:lineRule="auto"/>
        <w:rPr>
          <w:bCs/>
        </w:rPr>
      </w:pPr>
      <w:r w:rsidRPr="003D1859">
        <w:rPr>
          <w:bCs/>
        </w:rPr>
        <w:t xml:space="preserve">We started some of these more 'social' events a few years ago with the aim of providing an opportunity for members to meet up in an informal way. </w:t>
      </w:r>
      <w:r>
        <w:rPr>
          <w:bCs/>
        </w:rPr>
        <w:t xml:space="preserve">We have now established a pattern of two such outings a year, one in the spring and one in the autumn. </w:t>
      </w:r>
      <w:r w:rsidRPr="003D1859">
        <w:rPr>
          <w:bCs/>
        </w:rPr>
        <w:t>The numbers show that they remain popular occasions, and have been instrumental in rekindling many past friendships, which is an added bonus. We aim, when possible, to find venues with a Selhurst or Croydon connection, but will consider anywhere likely to interest members.  At the moment for the 'tbc' events we are thinking of possibly Lambeth Palace, the new</w:t>
      </w:r>
      <w:r>
        <w:rPr>
          <w:bCs/>
        </w:rPr>
        <w:t>ly</w:t>
      </w:r>
      <w:r w:rsidRPr="003D1859">
        <w:rPr>
          <w:bCs/>
        </w:rPr>
        <w:t xml:space="preserve"> refurbished Fairfield Halls or maybe a return visit to the Tower of London. Suggestions are always welcome to</w:t>
      </w:r>
      <w:r>
        <w:rPr>
          <w:bCs/>
        </w:rPr>
        <w:t xml:space="preserve"> </w:t>
      </w:r>
      <w:hyperlink r:id="rId38" w:history="1">
        <w:r w:rsidRPr="00A330FE">
          <w:rPr>
            <w:rStyle w:val="Hyperlink"/>
            <w:b/>
          </w:rPr>
          <w:t>bob.smith@theoldcroydonians.org.uk</w:t>
        </w:r>
      </w:hyperlink>
      <w:r>
        <w:rPr>
          <w:bCs/>
        </w:rPr>
        <w:t xml:space="preserve"> .</w:t>
      </w:r>
      <w:r w:rsidRPr="003D1859">
        <w:rPr>
          <w:bCs/>
        </w:rPr>
        <w:t> </w:t>
      </w:r>
    </w:p>
    <w:p w14:paraId="303D2F8A" w14:textId="77777777" w:rsidR="00F41717" w:rsidRPr="0005749D" w:rsidRDefault="00F41717" w:rsidP="00F41717">
      <w:pPr>
        <w:spacing w:after="0" w:line="240" w:lineRule="auto"/>
        <w:rPr>
          <w:rFonts w:cstheme="minorHAnsi"/>
          <w:sz w:val="24"/>
          <w:szCs w:val="24"/>
        </w:rPr>
      </w:pPr>
    </w:p>
    <w:p w14:paraId="42CBF986" w14:textId="308DCEA5" w:rsidR="00684A8C" w:rsidRPr="00C3434B" w:rsidRDefault="0005749D" w:rsidP="006E1469">
      <w:pPr>
        <w:rPr>
          <w:rFonts w:cstheme="minorHAnsi"/>
          <w:b/>
          <w:bCs/>
          <w:sz w:val="24"/>
          <w:szCs w:val="24"/>
        </w:rPr>
      </w:pPr>
      <w:r w:rsidRPr="00C3434B">
        <w:rPr>
          <w:rFonts w:cstheme="minorHAnsi"/>
          <w:b/>
          <w:bCs/>
          <w:sz w:val="24"/>
          <w:szCs w:val="24"/>
        </w:rPr>
        <w:t xml:space="preserve">8.  </w:t>
      </w:r>
      <w:r w:rsidR="00684A8C" w:rsidRPr="00C3434B">
        <w:rPr>
          <w:rFonts w:cstheme="minorHAnsi"/>
          <w:b/>
          <w:bCs/>
          <w:sz w:val="24"/>
          <w:szCs w:val="24"/>
        </w:rPr>
        <w:t>Adoption of the Reports</w:t>
      </w:r>
    </w:p>
    <w:p w14:paraId="4B3D6463" w14:textId="29D5055E" w:rsidR="00E12979" w:rsidRDefault="00E12979" w:rsidP="006E1469">
      <w:pPr>
        <w:rPr>
          <w:rFonts w:cstheme="minorHAnsi"/>
          <w:sz w:val="24"/>
          <w:szCs w:val="24"/>
        </w:rPr>
      </w:pPr>
      <w:r>
        <w:rPr>
          <w:rFonts w:cstheme="minorHAnsi"/>
          <w:sz w:val="24"/>
          <w:szCs w:val="24"/>
        </w:rPr>
        <w:t>Tony Teal proposed that all the reports should be adopted, with Graham Derriman seconding.  The motion was passed unanimously.</w:t>
      </w:r>
    </w:p>
    <w:p w14:paraId="2A132F3B" w14:textId="2CFC4164" w:rsidR="005B0B5A" w:rsidRPr="00C3434B" w:rsidRDefault="0005749D" w:rsidP="006E1469">
      <w:pPr>
        <w:rPr>
          <w:rFonts w:cstheme="minorHAnsi"/>
          <w:b/>
          <w:bCs/>
          <w:sz w:val="24"/>
          <w:szCs w:val="24"/>
        </w:rPr>
      </w:pPr>
      <w:r w:rsidRPr="00C3434B">
        <w:rPr>
          <w:rFonts w:cstheme="minorHAnsi"/>
          <w:b/>
          <w:bCs/>
          <w:sz w:val="24"/>
          <w:szCs w:val="24"/>
        </w:rPr>
        <w:t>9</w:t>
      </w:r>
      <w:r w:rsidR="005B0B5A" w:rsidRPr="00C3434B">
        <w:rPr>
          <w:rFonts w:cstheme="minorHAnsi"/>
          <w:b/>
          <w:bCs/>
          <w:sz w:val="24"/>
          <w:szCs w:val="24"/>
        </w:rPr>
        <w:t xml:space="preserve">. </w:t>
      </w:r>
      <w:r w:rsidR="00393FB4" w:rsidRPr="00C3434B">
        <w:rPr>
          <w:rFonts w:cstheme="minorHAnsi"/>
          <w:b/>
          <w:bCs/>
          <w:sz w:val="24"/>
          <w:szCs w:val="24"/>
        </w:rPr>
        <w:t xml:space="preserve">Election of </w:t>
      </w:r>
      <w:r w:rsidR="004A530F" w:rsidRPr="00C3434B">
        <w:rPr>
          <w:rFonts w:cstheme="minorHAnsi"/>
          <w:b/>
          <w:bCs/>
          <w:sz w:val="24"/>
          <w:szCs w:val="24"/>
        </w:rPr>
        <w:t>Committee</w:t>
      </w:r>
      <w:r w:rsidR="00684A8C" w:rsidRPr="00C3434B">
        <w:rPr>
          <w:rFonts w:cstheme="minorHAnsi"/>
          <w:b/>
          <w:bCs/>
          <w:sz w:val="24"/>
          <w:szCs w:val="24"/>
        </w:rPr>
        <w:t xml:space="preserve"> </w:t>
      </w:r>
      <w:r w:rsidR="00393FB4" w:rsidRPr="00C3434B">
        <w:rPr>
          <w:rFonts w:cstheme="minorHAnsi"/>
          <w:b/>
          <w:bCs/>
          <w:sz w:val="24"/>
          <w:szCs w:val="24"/>
        </w:rPr>
        <w:t>for 201</w:t>
      </w:r>
      <w:r w:rsidR="006A7745" w:rsidRPr="00C3434B">
        <w:rPr>
          <w:rFonts w:cstheme="minorHAnsi"/>
          <w:b/>
          <w:bCs/>
          <w:sz w:val="24"/>
          <w:szCs w:val="24"/>
        </w:rPr>
        <w:t>9-2020</w:t>
      </w:r>
      <w:r w:rsidR="00393FB4" w:rsidRPr="00C3434B">
        <w:rPr>
          <w:rFonts w:cstheme="minorHAnsi"/>
          <w:b/>
          <w:bCs/>
          <w:sz w:val="24"/>
          <w:szCs w:val="24"/>
        </w:rPr>
        <w:t xml:space="preserve"> </w:t>
      </w:r>
      <w:r w:rsidR="00684A8C" w:rsidRPr="00C3434B">
        <w:rPr>
          <w:rFonts w:cstheme="minorHAnsi"/>
          <w:b/>
          <w:bCs/>
          <w:sz w:val="24"/>
          <w:szCs w:val="24"/>
        </w:rPr>
        <w:t xml:space="preserve">&amp; </w:t>
      </w:r>
      <w:r w:rsidR="004A530F" w:rsidRPr="00C3434B">
        <w:rPr>
          <w:rFonts w:cstheme="minorHAnsi"/>
          <w:b/>
          <w:bCs/>
          <w:sz w:val="24"/>
          <w:szCs w:val="24"/>
        </w:rPr>
        <w:t xml:space="preserve">Honorary </w:t>
      </w:r>
      <w:r w:rsidR="00684A8C" w:rsidRPr="00C3434B">
        <w:rPr>
          <w:rFonts w:cstheme="minorHAnsi"/>
          <w:b/>
          <w:bCs/>
          <w:sz w:val="24"/>
          <w:szCs w:val="24"/>
        </w:rPr>
        <w:t>Auditor</w:t>
      </w:r>
      <w:r w:rsidR="005B0B5A" w:rsidRPr="00C3434B">
        <w:rPr>
          <w:rFonts w:cstheme="minorHAnsi"/>
          <w:b/>
          <w:bCs/>
          <w:sz w:val="24"/>
          <w:szCs w:val="24"/>
        </w:rPr>
        <w:t xml:space="preserve"> </w:t>
      </w:r>
    </w:p>
    <w:p w14:paraId="08E39813" w14:textId="4320B0BC" w:rsidR="00E12979" w:rsidRDefault="00E12979" w:rsidP="006E1469">
      <w:pPr>
        <w:rPr>
          <w:rFonts w:cstheme="minorHAnsi"/>
          <w:sz w:val="24"/>
          <w:szCs w:val="24"/>
        </w:rPr>
      </w:pPr>
      <w:r>
        <w:rPr>
          <w:rFonts w:cstheme="minorHAnsi"/>
          <w:sz w:val="24"/>
          <w:szCs w:val="24"/>
        </w:rPr>
        <w:t>There being no new candidates to serve on the Committee, and all the current members being willing to continue, the following were duly re-elected:</w:t>
      </w:r>
    </w:p>
    <w:p w14:paraId="01D552D7" w14:textId="77777777" w:rsidR="00E12979" w:rsidRDefault="00E12979" w:rsidP="00E12979">
      <w:pPr>
        <w:spacing w:after="0" w:line="240" w:lineRule="auto"/>
      </w:pPr>
      <w:r>
        <w:t>Richard CHATTERJEE – without portfolio</w:t>
      </w:r>
    </w:p>
    <w:p w14:paraId="6FD7B5F4" w14:textId="77777777" w:rsidR="00E12979" w:rsidRDefault="00E12979" w:rsidP="00E12979">
      <w:pPr>
        <w:spacing w:after="0" w:line="240" w:lineRule="auto"/>
      </w:pPr>
    </w:p>
    <w:p w14:paraId="416C4628" w14:textId="77777777" w:rsidR="00E12979" w:rsidRDefault="00E12979" w:rsidP="00E12979">
      <w:pPr>
        <w:spacing w:after="0" w:line="240" w:lineRule="auto"/>
      </w:pPr>
      <w:r>
        <w:t>Mike CUMING – Treasurer</w:t>
      </w:r>
    </w:p>
    <w:p w14:paraId="71CC4851" w14:textId="77777777" w:rsidR="00E12979" w:rsidRDefault="00E12979" w:rsidP="00E12979">
      <w:pPr>
        <w:spacing w:after="0" w:line="240" w:lineRule="auto"/>
      </w:pPr>
    </w:p>
    <w:p w14:paraId="44FF38D2" w14:textId="77777777" w:rsidR="00E12979" w:rsidRDefault="00E12979" w:rsidP="00E12979">
      <w:pPr>
        <w:spacing w:after="0" w:line="240" w:lineRule="auto"/>
      </w:pPr>
      <w:r>
        <w:t>Cortland FRANSELLA – Chairman, Secretary and Webmaster</w:t>
      </w:r>
    </w:p>
    <w:p w14:paraId="0E33B1A0" w14:textId="77777777" w:rsidR="00E12979" w:rsidRDefault="00E12979" w:rsidP="00E12979">
      <w:pPr>
        <w:spacing w:after="0" w:line="240" w:lineRule="auto"/>
      </w:pPr>
    </w:p>
    <w:p w14:paraId="7031F8BA" w14:textId="77777777" w:rsidR="00E12979" w:rsidRDefault="00E12979" w:rsidP="00E12979">
      <w:pPr>
        <w:spacing w:after="0" w:line="240" w:lineRule="auto"/>
      </w:pPr>
      <w:r>
        <w:t>Valerie HEATHORN – Vice-Chair and Magazine Editor</w:t>
      </w:r>
    </w:p>
    <w:p w14:paraId="481FDADA" w14:textId="77777777" w:rsidR="00E12979" w:rsidRDefault="00E12979" w:rsidP="00E12979">
      <w:pPr>
        <w:spacing w:after="0" w:line="240" w:lineRule="auto"/>
      </w:pPr>
    </w:p>
    <w:p w14:paraId="091BAA9A" w14:textId="77777777" w:rsidR="00E12979" w:rsidRDefault="00E12979" w:rsidP="00E12979">
      <w:pPr>
        <w:spacing w:after="0" w:line="240" w:lineRule="auto"/>
      </w:pPr>
      <w:r>
        <w:t>Roger HILL – Magazine Support</w:t>
      </w:r>
    </w:p>
    <w:p w14:paraId="056C7B6A" w14:textId="77777777" w:rsidR="00E12979" w:rsidRDefault="00E12979" w:rsidP="00E12979">
      <w:pPr>
        <w:spacing w:after="0" w:line="240" w:lineRule="auto"/>
      </w:pPr>
    </w:p>
    <w:p w14:paraId="2DC73E17" w14:textId="77777777" w:rsidR="00E12979" w:rsidRDefault="00E12979" w:rsidP="00E12979">
      <w:pPr>
        <w:spacing w:after="0" w:line="240" w:lineRule="auto"/>
      </w:pPr>
      <w:r>
        <w:t>Michael KEITCH – Membership Secretary</w:t>
      </w:r>
    </w:p>
    <w:p w14:paraId="4FA5D51E" w14:textId="77777777" w:rsidR="00E12979" w:rsidRDefault="00E12979" w:rsidP="00E12979">
      <w:pPr>
        <w:spacing w:after="0" w:line="240" w:lineRule="auto"/>
      </w:pPr>
    </w:p>
    <w:p w14:paraId="27EDB4CB" w14:textId="77777777" w:rsidR="00E12979" w:rsidRDefault="00E12979" w:rsidP="00E12979">
      <w:pPr>
        <w:spacing w:after="0" w:line="240" w:lineRule="auto"/>
      </w:pPr>
      <w:r>
        <w:t>Sue PEARL – without Portfolio</w:t>
      </w:r>
    </w:p>
    <w:p w14:paraId="653DA1DE" w14:textId="77777777" w:rsidR="00E12979" w:rsidRDefault="00E12979" w:rsidP="00E12979">
      <w:pPr>
        <w:spacing w:after="0" w:line="240" w:lineRule="auto"/>
      </w:pPr>
    </w:p>
    <w:p w14:paraId="08779E7D" w14:textId="77777777" w:rsidR="00E12979" w:rsidRDefault="00E12979" w:rsidP="00E12979">
      <w:pPr>
        <w:spacing w:after="0" w:line="240" w:lineRule="auto"/>
      </w:pPr>
      <w:r>
        <w:t>Bob SMITH – Master of the Revels</w:t>
      </w:r>
    </w:p>
    <w:p w14:paraId="7007D6E8" w14:textId="77777777" w:rsidR="00E12979" w:rsidRDefault="00E12979" w:rsidP="00E12979">
      <w:pPr>
        <w:spacing w:after="0" w:line="240" w:lineRule="auto"/>
      </w:pPr>
    </w:p>
    <w:p w14:paraId="77CC76A4" w14:textId="77777777" w:rsidR="00E12979" w:rsidRDefault="00E12979" w:rsidP="00E12979">
      <w:pPr>
        <w:spacing w:after="0" w:line="240" w:lineRule="auto"/>
      </w:pPr>
      <w:r>
        <w:t>Caroline STONEMAN – without Portfolio</w:t>
      </w:r>
    </w:p>
    <w:p w14:paraId="79F07539" w14:textId="77777777" w:rsidR="00E12979" w:rsidRDefault="00E12979" w:rsidP="00E12979">
      <w:pPr>
        <w:spacing w:after="0" w:line="240" w:lineRule="auto"/>
      </w:pPr>
    </w:p>
    <w:p w14:paraId="18CE1175" w14:textId="77777777" w:rsidR="00E12979" w:rsidRDefault="00E12979" w:rsidP="00E12979">
      <w:pPr>
        <w:spacing w:after="0" w:line="240" w:lineRule="auto"/>
      </w:pPr>
      <w:r>
        <w:t>Brian YOUNG – Magazine support</w:t>
      </w:r>
    </w:p>
    <w:p w14:paraId="348071D2" w14:textId="77777777" w:rsidR="00E12979" w:rsidRDefault="00E12979" w:rsidP="00E12979">
      <w:pPr>
        <w:spacing w:after="0" w:line="240" w:lineRule="auto"/>
      </w:pPr>
    </w:p>
    <w:p w14:paraId="3A181027" w14:textId="78D83659" w:rsidR="00E12979" w:rsidRDefault="00E12979" w:rsidP="00E12979">
      <w:pPr>
        <w:spacing w:after="0" w:line="240" w:lineRule="auto"/>
      </w:pPr>
      <w:r>
        <w:t>Margaret ZIOLEK – Remembrance liaison</w:t>
      </w:r>
    </w:p>
    <w:p w14:paraId="48307EA3" w14:textId="77777777" w:rsidR="00E12979" w:rsidRDefault="00E12979" w:rsidP="00E12979">
      <w:pPr>
        <w:spacing w:after="0" w:line="240" w:lineRule="auto"/>
      </w:pPr>
    </w:p>
    <w:p w14:paraId="0776FE39" w14:textId="5B3764CD" w:rsidR="00E12979" w:rsidRDefault="00E12979" w:rsidP="00E12979">
      <w:pPr>
        <w:spacing w:after="0" w:line="240" w:lineRule="auto"/>
      </w:pPr>
      <w:r>
        <w:t>John COOK had kindly agreed to check the accounts and to be re-appointed in that capacity as our honorary ‘Auditor’.</w:t>
      </w:r>
    </w:p>
    <w:p w14:paraId="7B037D5C" w14:textId="77777777" w:rsidR="00E12979" w:rsidRDefault="00E12979" w:rsidP="00E12979">
      <w:pPr>
        <w:spacing w:after="0" w:line="240" w:lineRule="auto"/>
      </w:pPr>
    </w:p>
    <w:p w14:paraId="3012A560" w14:textId="54DFC790" w:rsidR="00F41717" w:rsidRDefault="0005749D" w:rsidP="00C35BD2">
      <w:pPr>
        <w:rPr>
          <w:rFonts w:cstheme="minorHAnsi"/>
          <w:b/>
          <w:bCs/>
          <w:sz w:val="24"/>
          <w:szCs w:val="24"/>
        </w:rPr>
      </w:pPr>
      <w:r w:rsidRPr="00C3434B">
        <w:rPr>
          <w:rFonts w:cstheme="minorHAnsi"/>
          <w:b/>
          <w:bCs/>
          <w:sz w:val="24"/>
          <w:szCs w:val="24"/>
        </w:rPr>
        <w:t>10</w:t>
      </w:r>
      <w:r w:rsidR="0044701A" w:rsidRPr="00C3434B">
        <w:rPr>
          <w:rFonts w:cstheme="minorHAnsi"/>
          <w:b/>
          <w:bCs/>
          <w:sz w:val="24"/>
          <w:szCs w:val="24"/>
        </w:rPr>
        <w:t xml:space="preserve">. </w:t>
      </w:r>
      <w:r w:rsidR="00F41717">
        <w:rPr>
          <w:rFonts w:cstheme="minorHAnsi"/>
          <w:b/>
          <w:bCs/>
          <w:sz w:val="24"/>
          <w:szCs w:val="24"/>
        </w:rPr>
        <w:t xml:space="preserve"> Thanks to Lesley</w:t>
      </w:r>
      <w:r w:rsidR="0005555F">
        <w:rPr>
          <w:rFonts w:cstheme="minorHAnsi"/>
          <w:b/>
          <w:bCs/>
          <w:sz w:val="24"/>
          <w:szCs w:val="24"/>
        </w:rPr>
        <w:t xml:space="preserve"> </w:t>
      </w:r>
      <w:r w:rsidR="003B796F">
        <w:rPr>
          <w:rFonts w:cstheme="minorHAnsi"/>
          <w:b/>
          <w:bCs/>
          <w:sz w:val="24"/>
          <w:szCs w:val="24"/>
        </w:rPr>
        <w:t>Ryan</w:t>
      </w:r>
      <w:r w:rsidR="00F41717">
        <w:rPr>
          <w:rFonts w:cstheme="minorHAnsi"/>
          <w:b/>
          <w:bCs/>
          <w:sz w:val="24"/>
          <w:szCs w:val="24"/>
        </w:rPr>
        <w:t>.</w:t>
      </w:r>
    </w:p>
    <w:p w14:paraId="658A2973" w14:textId="506C8DA7" w:rsidR="00F41717" w:rsidRPr="00F41717" w:rsidRDefault="00F41717" w:rsidP="00F41717">
      <w:pPr>
        <w:spacing w:after="0" w:line="240" w:lineRule="auto"/>
        <w:rPr>
          <w:rFonts w:cstheme="minorHAnsi"/>
          <w:sz w:val="24"/>
          <w:szCs w:val="24"/>
        </w:rPr>
      </w:pPr>
      <w:r>
        <w:rPr>
          <w:rFonts w:cstheme="minorHAnsi"/>
          <w:sz w:val="24"/>
          <w:szCs w:val="24"/>
        </w:rPr>
        <w:t xml:space="preserve">The Committee and all present expressed their thanks to Lesley </w:t>
      </w:r>
      <w:r w:rsidR="003B796F">
        <w:rPr>
          <w:rFonts w:cstheme="minorHAnsi"/>
          <w:sz w:val="24"/>
          <w:szCs w:val="24"/>
        </w:rPr>
        <w:t>Ryan</w:t>
      </w:r>
      <w:r>
        <w:rPr>
          <w:rFonts w:cstheme="minorHAnsi"/>
          <w:sz w:val="24"/>
          <w:szCs w:val="24"/>
        </w:rPr>
        <w:t xml:space="preserve"> for once again providing an excellent buffet.  At her request, in place of the usual bouquet of flowers, we agreed to make a donation to the charity </w:t>
      </w:r>
      <w:r w:rsidR="00367DD7">
        <w:rPr>
          <w:rFonts w:cstheme="minorHAnsi"/>
          <w:sz w:val="24"/>
          <w:szCs w:val="24"/>
        </w:rPr>
        <w:t>Lendwithcare,</w:t>
      </w:r>
      <w:r>
        <w:rPr>
          <w:rFonts w:cstheme="minorHAnsi"/>
          <w:sz w:val="24"/>
          <w:szCs w:val="24"/>
        </w:rPr>
        <w:t xml:space="preserve"> which </w:t>
      </w:r>
      <w:r w:rsidR="00367DD7">
        <w:rPr>
          <w:rFonts w:cstheme="minorHAnsi"/>
          <w:sz w:val="24"/>
          <w:szCs w:val="24"/>
        </w:rPr>
        <w:t>provides microfinance in the developing world.</w:t>
      </w:r>
      <w:bookmarkStart w:id="0" w:name="_GoBack"/>
      <w:bookmarkEnd w:id="0"/>
    </w:p>
    <w:p w14:paraId="18CEE0AB" w14:textId="77777777" w:rsidR="00F41717" w:rsidRDefault="00F41717" w:rsidP="00C35BD2">
      <w:pPr>
        <w:rPr>
          <w:rFonts w:cstheme="minorHAnsi"/>
          <w:b/>
          <w:bCs/>
          <w:sz w:val="24"/>
          <w:szCs w:val="24"/>
        </w:rPr>
      </w:pPr>
    </w:p>
    <w:p w14:paraId="2C4B6509" w14:textId="7EAB701E" w:rsidR="00C3434B" w:rsidRPr="00C3434B" w:rsidRDefault="00F41717" w:rsidP="00C35BD2">
      <w:pPr>
        <w:rPr>
          <w:rFonts w:cstheme="minorHAnsi"/>
          <w:b/>
          <w:bCs/>
          <w:sz w:val="24"/>
          <w:szCs w:val="24"/>
        </w:rPr>
      </w:pPr>
      <w:r>
        <w:rPr>
          <w:rFonts w:cstheme="minorHAnsi"/>
          <w:b/>
          <w:bCs/>
          <w:sz w:val="24"/>
          <w:szCs w:val="24"/>
        </w:rPr>
        <w:t xml:space="preserve">11.  </w:t>
      </w:r>
      <w:r w:rsidR="00684A8C" w:rsidRPr="00C3434B">
        <w:rPr>
          <w:rFonts w:cstheme="minorHAnsi"/>
          <w:b/>
          <w:bCs/>
          <w:sz w:val="24"/>
          <w:szCs w:val="24"/>
        </w:rPr>
        <w:t>Any other business</w:t>
      </w:r>
      <w:r w:rsidR="00C3434B" w:rsidRPr="00C3434B">
        <w:rPr>
          <w:rFonts w:cstheme="minorHAnsi"/>
          <w:b/>
          <w:bCs/>
          <w:sz w:val="24"/>
          <w:szCs w:val="24"/>
        </w:rPr>
        <w:t>.</w:t>
      </w:r>
    </w:p>
    <w:p w14:paraId="6B60E15D" w14:textId="0EC4BB20" w:rsidR="00B331D9" w:rsidRPr="0005749D" w:rsidRDefault="00E12979" w:rsidP="00C35BD2">
      <w:pPr>
        <w:rPr>
          <w:rFonts w:cstheme="minorHAnsi"/>
          <w:sz w:val="24"/>
          <w:szCs w:val="24"/>
        </w:rPr>
      </w:pPr>
      <w:r>
        <w:rPr>
          <w:rFonts w:cstheme="minorHAnsi"/>
          <w:sz w:val="24"/>
          <w:szCs w:val="24"/>
        </w:rPr>
        <w:t xml:space="preserve">There being no other business, the meeting concluded at 3.15pm.  </w:t>
      </w:r>
    </w:p>
    <w:sectPr w:rsidR="00B331D9" w:rsidRPr="0005749D" w:rsidSect="00684A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mp;quo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57C80"/>
    <w:multiLevelType w:val="hybridMultilevel"/>
    <w:tmpl w:val="05EC936E"/>
    <w:lvl w:ilvl="0" w:tplc="08090019">
      <w:start w:val="1"/>
      <w:numFmt w:val="lowerLetter"/>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A90F4E"/>
    <w:multiLevelType w:val="hybridMultilevel"/>
    <w:tmpl w:val="86107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15D06"/>
    <w:multiLevelType w:val="hybridMultilevel"/>
    <w:tmpl w:val="D4D0AE9C"/>
    <w:lvl w:ilvl="0" w:tplc="08090019">
      <w:start w:val="1"/>
      <w:numFmt w:val="lowerLetter"/>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E438D5"/>
    <w:multiLevelType w:val="hybridMultilevel"/>
    <w:tmpl w:val="0DFA9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C3309"/>
    <w:multiLevelType w:val="hybridMultilevel"/>
    <w:tmpl w:val="64F45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E1200"/>
    <w:multiLevelType w:val="hybridMultilevel"/>
    <w:tmpl w:val="82A42CA8"/>
    <w:lvl w:ilvl="0" w:tplc="B1D8407A">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4B344F"/>
    <w:multiLevelType w:val="hybridMultilevel"/>
    <w:tmpl w:val="DD30FAD0"/>
    <w:lvl w:ilvl="0" w:tplc="B1D8407A">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E8434D"/>
    <w:multiLevelType w:val="hybridMultilevel"/>
    <w:tmpl w:val="2500F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110BA4"/>
    <w:multiLevelType w:val="hybridMultilevel"/>
    <w:tmpl w:val="14F080F4"/>
    <w:lvl w:ilvl="0" w:tplc="B1D8407A">
      <w:start w:val="1"/>
      <w:numFmt w:val="decimal"/>
      <w:lvlText w:val="%1."/>
      <w:lvlJc w:val="left"/>
      <w:pPr>
        <w:ind w:left="720" w:hanging="360"/>
      </w:pPr>
      <w:rPr>
        <w:rFonts w:hint="default"/>
        <w:b w:val="0"/>
        <w:bC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4F5B42"/>
    <w:multiLevelType w:val="hybridMultilevel"/>
    <w:tmpl w:val="73EEF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E069CB"/>
    <w:multiLevelType w:val="hybridMultilevel"/>
    <w:tmpl w:val="DAEE55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3"/>
  </w:num>
  <w:num w:numId="5">
    <w:abstractNumId w:val="4"/>
  </w:num>
  <w:num w:numId="6">
    <w:abstractNumId w:val="10"/>
  </w:num>
  <w:num w:numId="7">
    <w:abstractNumId w:val="6"/>
  </w:num>
  <w:num w:numId="8">
    <w:abstractNumId w:val="8"/>
  </w:num>
  <w:num w:numId="9">
    <w:abstractNumId w:val="5"/>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A8C"/>
    <w:rsid w:val="00016B3C"/>
    <w:rsid w:val="00022F36"/>
    <w:rsid w:val="0005555F"/>
    <w:rsid w:val="0005749D"/>
    <w:rsid w:val="000C1D86"/>
    <w:rsid w:val="000C3380"/>
    <w:rsid w:val="00104820"/>
    <w:rsid w:val="001870EE"/>
    <w:rsid w:val="001A76C2"/>
    <w:rsid w:val="001C2F38"/>
    <w:rsid w:val="001C5D42"/>
    <w:rsid w:val="001D09B6"/>
    <w:rsid w:val="001D5ADA"/>
    <w:rsid w:val="001F35B8"/>
    <w:rsid w:val="002438F9"/>
    <w:rsid w:val="002B5D46"/>
    <w:rsid w:val="003013CF"/>
    <w:rsid w:val="00335A39"/>
    <w:rsid w:val="00352BEB"/>
    <w:rsid w:val="003561F4"/>
    <w:rsid w:val="00367DD7"/>
    <w:rsid w:val="00393FB4"/>
    <w:rsid w:val="003B796F"/>
    <w:rsid w:val="003C0E68"/>
    <w:rsid w:val="003E396B"/>
    <w:rsid w:val="003F025E"/>
    <w:rsid w:val="004166F8"/>
    <w:rsid w:val="004312DC"/>
    <w:rsid w:val="00434951"/>
    <w:rsid w:val="0044701A"/>
    <w:rsid w:val="00467D89"/>
    <w:rsid w:val="00474A04"/>
    <w:rsid w:val="004A530F"/>
    <w:rsid w:val="004F16BE"/>
    <w:rsid w:val="00586550"/>
    <w:rsid w:val="0059677E"/>
    <w:rsid w:val="005B0B5A"/>
    <w:rsid w:val="005E13CE"/>
    <w:rsid w:val="00602499"/>
    <w:rsid w:val="00605DFA"/>
    <w:rsid w:val="00632049"/>
    <w:rsid w:val="006344A0"/>
    <w:rsid w:val="0066241A"/>
    <w:rsid w:val="00673AF9"/>
    <w:rsid w:val="00684A8C"/>
    <w:rsid w:val="00690E5D"/>
    <w:rsid w:val="00691785"/>
    <w:rsid w:val="006937AD"/>
    <w:rsid w:val="006A7745"/>
    <w:rsid w:val="006C240B"/>
    <w:rsid w:val="006D5852"/>
    <w:rsid w:val="006E1469"/>
    <w:rsid w:val="006F25C5"/>
    <w:rsid w:val="00704CB8"/>
    <w:rsid w:val="00744FC8"/>
    <w:rsid w:val="00797ACE"/>
    <w:rsid w:val="007A521B"/>
    <w:rsid w:val="007E7FAC"/>
    <w:rsid w:val="00822FE8"/>
    <w:rsid w:val="00863491"/>
    <w:rsid w:val="00881C1C"/>
    <w:rsid w:val="00895068"/>
    <w:rsid w:val="008C5869"/>
    <w:rsid w:val="008C5A09"/>
    <w:rsid w:val="008E4022"/>
    <w:rsid w:val="008F68F8"/>
    <w:rsid w:val="0091059B"/>
    <w:rsid w:val="00916D06"/>
    <w:rsid w:val="0092650B"/>
    <w:rsid w:val="00996D0C"/>
    <w:rsid w:val="009C6789"/>
    <w:rsid w:val="009C6A42"/>
    <w:rsid w:val="00A05E58"/>
    <w:rsid w:val="00A424D9"/>
    <w:rsid w:val="00A50544"/>
    <w:rsid w:val="00A6186A"/>
    <w:rsid w:val="00A62B46"/>
    <w:rsid w:val="00A97D28"/>
    <w:rsid w:val="00AD52B2"/>
    <w:rsid w:val="00B2678C"/>
    <w:rsid w:val="00B331D9"/>
    <w:rsid w:val="00B43EC7"/>
    <w:rsid w:val="00B66DF4"/>
    <w:rsid w:val="00BB236F"/>
    <w:rsid w:val="00BD039B"/>
    <w:rsid w:val="00BE1E19"/>
    <w:rsid w:val="00BF7377"/>
    <w:rsid w:val="00BF7424"/>
    <w:rsid w:val="00C3434B"/>
    <w:rsid w:val="00C35BD2"/>
    <w:rsid w:val="00C70057"/>
    <w:rsid w:val="00C81018"/>
    <w:rsid w:val="00C8682F"/>
    <w:rsid w:val="00C97919"/>
    <w:rsid w:val="00CB3919"/>
    <w:rsid w:val="00CD159F"/>
    <w:rsid w:val="00D022DC"/>
    <w:rsid w:val="00D66013"/>
    <w:rsid w:val="00D9517A"/>
    <w:rsid w:val="00DF02F7"/>
    <w:rsid w:val="00E03F03"/>
    <w:rsid w:val="00E12979"/>
    <w:rsid w:val="00E40B81"/>
    <w:rsid w:val="00E92CD6"/>
    <w:rsid w:val="00EB72AF"/>
    <w:rsid w:val="00EE2579"/>
    <w:rsid w:val="00F1763C"/>
    <w:rsid w:val="00F40F42"/>
    <w:rsid w:val="00F41717"/>
    <w:rsid w:val="00F81C02"/>
    <w:rsid w:val="00F92946"/>
    <w:rsid w:val="00FC4ACA"/>
    <w:rsid w:val="00FD480C"/>
    <w:rsid w:val="00FF4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3F274"/>
  <w15:docId w15:val="{81253474-6D14-44F9-9B7C-119E57D6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A8C"/>
  </w:style>
  <w:style w:type="paragraph" w:styleId="Heading1">
    <w:name w:val="heading 1"/>
    <w:basedOn w:val="Normal"/>
    <w:next w:val="Normal"/>
    <w:link w:val="Heading1Char"/>
    <w:uiPriority w:val="9"/>
    <w:qFormat/>
    <w:rsid w:val="003F02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02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A8C"/>
    <w:pPr>
      <w:ind w:left="720"/>
      <w:contextualSpacing/>
    </w:pPr>
  </w:style>
  <w:style w:type="paragraph" w:customStyle="1" w:styleId="Default">
    <w:name w:val="Default"/>
    <w:rsid w:val="001D09B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3F025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3F025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35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BD2"/>
    <w:rPr>
      <w:rFonts w:ascii="Tahoma" w:hAnsi="Tahoma" w:cs="Tahoma"/>
      <w:sz w:val="16"/>
      <w:szCs w:val="16"/>
    </w:rPr>
  </w:style>
  <w:style w:type="paragraph" w:styleId="NormalWeb">
    <w:name w:val="Normal (Web)"/>
    <w:basedOn w:val="Normal"/>
    <w:uiPriority w:val="99"/>
    <w:unhideWhenUsed/>
    <w:rsid w:val="006624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129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www.theoldcroydonians.org.uk/control/statistics/?show=Y&amp;Smonth=12&amp;Syear=2018" TargetMode="External"/><Relationship Id="rId18" Type="http://schemas.openxmlformats.org/officeDocument/2006/relationships/hyperlink" Target="http://www.theoldcroydonians.org.uk/control/statistics/?show=Y&amp;Smonth=5&amp;Syear=2019" TargetMode="External"/><Relationship Id="rId26" Type="http://schemas.openxmlformats.org/officeDocument/2006/relationships/hyperlink" Target="http://www.theoldcroydonians.org.uk/control/statistics/?show=Y&amp;Smonth=2&amp;Syear=2019"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heoldcroydonians.org.uk/control/statistics/?show=Y&amp;Smonth=7&amp;Syear=2019" TargetMode="External"/><Relationship Id="rId34" Type="http://schemas.openxmlformats.org/officeDocument/2006/relationships/hyperlink" Target="mailto:Editor@theoldcroydonians.org.uk" TargetMode="External"/><Relationship Id="rId7" Type="http://schemas.openxmlformats.org/officeDocument/2006/relationships/image" Target="media/image2.gif"/><Relationship Id="rId12" Type="http://schemas.openxmlformats.org/officeDocument/2006/relationships/hyperlink" Target="http://www.theoldcroydonians.org.uk/control/statistics/?show=Y&amp;Smonth=11&amp;Syear=2018" TargetMode="External"/><Relationship Id="rId17" Type="http://schemas.openxmlformats.org/officeDocument/2006/relationships/hyperlink" Target="http://www.theoldcroydonians.org.uk/control/statistics/?show=Y&amp;Smonth=4&amp;Syear=2019" TargetMode="External"/><Relationship Id="rId25" Type="http://schemas.openxmlformats.org/officeDocument/2006/relationships/hyperlink" Target="http://www.theoldcroydonians.org.uk/control/statistics/?show=Y&amp;Smonth=3&amp;Syear=2019" TargetMode="External"/><Relationship Id="rId33" Type="http://schemas.openxmlformats.org/officeDocument/2006/relationships/image" Target="media/image4.jpeg"/><Relationship Id="rId38" Type="http://schemas.openxmlformats.org/officeDocument/2006/relationships/hyperlink" Target="mailto:bob.smith@theoldcroydonians.org.uk" TargetMode="External"/><Relationship Id="rId2" Type="http://schemas.openxmlformats.org/officeDocument/2006/relationships/numbering" Target="numbering.xml"/><Relationship Id="rId16" Type="http://schemas.openxmlformats.org/officeDocument/2006/relationships/hyperlink" Target="http://www.theoldcroydonians.org.uk/control/statistics/?show=Y&amp;Smonth=3&amp;Syear=2019" TargetMode="External"/><Relationship Id="rId20" Type="http://schemas.openxmlformats.org/officeDocument/2006/relationships/hyperlink" Target="http://www.theoldcroydonians.org.uk/control/statistics/?show=Y&amp;Smonth=7&amp;Syear=2019" TargetMode="External"/><Relationship Id="rId29" Type="http://schemas.openxmlformats.org/officeDocument/2006/relationships/hyperlink" Target="http://www.theoldcroydonians.org.uk/control/statistics/?show=Y&amp;Smonth=11&amp;Syear=2018"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theoldcroydonians.org.uk/control/statistics/?show=Y&amp;Smonth=10&amp;Syear=2018" TargetMode="External"/><Relationship Id="rId24" Type="http://schemas.openxmlformats.org/officeDocument/2006/relationships/hyperlink" Target="http://www.theoldcroydonians.org.uk/control/statistics/?show=Y&amp;Smonth=4&amp;Syear=2019" TargetMode="External"/><Relationship Id="rId32" Type="http://schemas.openxmlformats.org/officeDocument/2006/relationships/hyperlink" Target="http://www.theoldcroydonians.org.uk/control/statistics/?show=Y&amp;Smonth=8&amp;Syear=2018" TargetMode="External"/><Relationship Id="rId37" Type="http://schemas.openxmlformats.org/officeDocument/2006/relationships/hyperlink" Target="x-apple-data-detectors://9"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heoldcroydonians.org.uk/control/statistics/?show=Y&amp;Smonth=2&amp;Syear=2019" TargetMode="External"/><Relationship Id="rId23" Type="http://schemas.openxmlformats.org/officeDocument/2006/relationships/hyperlink" Target="http://www.theoldcroydonians.org.uk/control/statistics/?show=Y&amp;Smonth=5&amp;Syear=2019" TargetMode="External"/><Relationship Id="rId28" Type="http://schemas.openxmlformats.org/officeDocument/2006/relationships/hyperlink" Target="http://www.theoldcroydonians.org.uk/control/statistics/?show=Y&amp;Smonth=12&amp;Syear=2018" TargetMode="External"/><Relationship Id="rId36" Type="http://schemas.openxmlformats.org/officeDocument/2006/relationships/hyperlink" Target="x-apple-data-detectors://8" TargetMode="External"/><Relationship Id="rId10" Type="http://schemas.openxmlformats.org/officeDocument/2006/relationships/hyperlink" Target="http://www.theoldcroydonians.org.uk/control/statistics/?show=Y&amp;Smonth=9&amp;Syear=2018" TargetMode="External"/><Relationship Id="rId19" Type="http://schemas.openxmlformats.org/officeDocument/2006/relationships/hyperlink" Target="http://www.theoldcroydonians.org.uk/control/statistics/?show=Y&amp;Smonth=6&amp;Syear=2019" TargetMode="External"/><Relationship Id="rId31" Type="http://schemas.openxmlformats.org/officeDocument/2006/relationships/hyperlink" Target="http://www.theoldcroydonians.org.uk/control/statistics/?show=Y&amp;Smonth=9&amp;Syear=2018" TargetMode="External"/><Relationship Id="rId4" Type="http://schemas.openxmlformats.org/officeDocument/2006/relationships/settings" Target="settings.xml"/><Relationship Id="rId9" Type="http://schemas.openxmlformats.org/officeDocument/2006/relationships/hyperlink" Target="http://www.theoldcroydonians.org.uk/control/statistics/?show=Y&amp;Smonth=8&amp;Syear=2018" TargetMode="External"/><Relationship Id="rId14" Type="http://schemas.openxmlformats.org/officeDocument/2006/relationships/hyperlink" Target="http://www.theoldcroydonians.org.uk/control/statistics/?show=Y&amp;Smonth=1&amp;Syear=2019" TargetMode="External"/><Relationship Id="rId22" Type="http://schemas.openxmlformats.org/officeDocument/2006/relationships/hyperlink" Target="http://www.theoldcroydonians.org.uk/control/statistics/?show=Y&amp;Smonth=6&amp;Syear=2019" TargetMode="External"/><Relationship Id="rId27" Type="http://schemas.openxmlformats.org/officeDocument/2006/relationships/hyperlink" Target="http://www.theoldcroydonians.org.uk/control/statistics/?show=Y&amp;Smonth=1&amp;Syear=2019" TargetMode="External"/><Relationship Id="rId30" Type="http://schemas.openxmlformats.org/officeDocument/2006/relationships/hyperlink" Target="http://www.theoldcroydonians.org.uk/control/statistics/?show=Y&amp;Smonth=10&amp;Syear=2018" TargetMode="External"/><Relationship Id="rId35" Type="http://schemas.openxmlformats.org/officeDocument/2006/relationships/hyperlink" Target="x-apple-data-detectors://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1BB18-F7C1-43D7-B26F-4D223193B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5</Pages>
  <Words>1724</Words>
  <Characters>9828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Roger</dc:creator>
  <cp:lastModifiedBy>Cortland Fransella</cp:lastModifiedBy>
  <cp:revision>7</cp:revision>
  <cp:lastPrinted>2019-07-15T16:26:00Z</cp:lastPrinted>
  <dcterms:created xsi:type="dcterms:W3CDTF">2019-08-12T10:13:00Z</dcterms:created>
  <dcterms:modified xsi:type="dcterms:W3CDTF">2019-08-14T11:22:00Z</dcterms:modified>
</cp:coreProperties>
</file>